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197" w:rsidRDefault="00A51367">
      <w:pPr>
        <w:pStyle w:val="Cabealhodondice"/>
      </w:pPr>
      <w:r>
        <w:rPr>
          <w:noProof/>
        </w:rPr>
        <w:drawing>
          <wp:anchor distT="0" distB="0" distL="114300" distR="114300" simplePos="0" relativeHeight="251802624" behindDoc="1" locked="0" layoutInCell="1" allowOverlap="1">
            <wp:simplePos x="0" y="0"/>
            <wp:positionH relativeFrom="column">
              <wp:posOffset>-571804</wp:posOffset>
            </wp:positionH>
            <wp:positionV relativeFrom="paragraph">
              <wp:posOffset>386</wp:posOffset>
            </wp:positionV>
            <wp:extent cx="6694170" cy="9467850"/>
            <wp:effectExtent l="0" t="0" r="0" b="0"/>
            <wp:wrapTight wrapText="bothSides">
              <wp:wrapPolygon edited="0">
                <wp:start x="0" y="0"/>
                <wp:lineTo x="0" y="21557"/>
                <wp:lineTo x="21514" y="21557"/>
                <wp:lineTo x="21514" y="0"/>
                <wp:lineTo x="0" y="0"/>
              </wp:wrapPolygon>
            </wp:wrapTight>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4170" cy="9467850"/>
                    </a:xfrm>
                    <a:prstGeom prst="rect">
                      <a:avLst/>
                    </a:prstGeom>
                    <a:noFill/>
                  </pic:spPr>
                </pic:pic>
              </a:graphicData>
            </a:graphic>
            <wp14:sizeRelH relativeFrom="page">
              <wp14:pctWidth>0</wp14:pctWidth>
            </wp14:sizeRelH>
            <wp14:sizeRelV relativeFrom="page">
              <wp14:pctHeight>0</wp14:pctHeight>
            </wp14:sizeRelV>
          </wp:anchor>
        </w:drawing>
      </w:r>
      <w:r w:rsidR="00413C19">
        <w:br w:type="page"/>
      </w:r>
    </w:p>
    <w:sdt>
      <w:sdtPr>
        <w:rPr>
          <w:caps/>
          <w:sz w:val="32"/>
        </w:rPr>
        <w:id w:val="9576731"/>
        <w:docPartObj>
          <w:docPartGallery w:val="Table of Contents"/>
          <w:docPartUnique/>
        </w:docPartObj>
      </w:sdtPr>
      <w:sdtEndPr>
        <w:rPr>
          <w:b/>
          <w:bCs/>
          <w:caps w:val="0"/>
          <w:sz w:val="22"/>
        </w:rPr>
      </w:sdtEndPr>
      <w:sdtContent>
        <w:p w:rsidR="008240EA" w:rsidRPr="00FD33C7" w:rsidRDefault="008240EA" w:rsidP="009A3197">
          <w:pPr>
            <w:rPr>
              <w:caps/>
              <w:sz w:val="32"/>
            </w:rPr>
          </w:pPr>
          <w:r w:rsidRPr="00FD33C7">
            <w:rPr>
              <w:caps/>
              <w:sz w:val="32"/>
            </w:rPr>
            <w:t>Índice</w:t>
          </w:r>
        </w:p>
        <w:p w:rsidR="00BD2C44" w:rsidRDefault="008240EA">
          <w:pPr>
            <w:pStyle w:val="ndice1"/>
            <w:tabs>
              <w:tab w:val="right" w:leader="dot" w:pos="8494"/>
            </w:tabs>
            <w:rPr>
              <w:rFonts w:eastAsiaTheme="minorEastAsia"/>
              <w:noProof/>
              <w:lang w:eastAsia="pt-PT"/>
            </w:rPr>
          </w:pPr>
          <w:r>
            <w:fldChar w:fldCharType="begin"/>
          </w:r>
          <w:r>
            <w:instrText xml:space="preserve"> TOC \o "1-3" \h \z \u </w:instrText>
          </w:r>
          <w:r>
            <w:fldChar w:fldCharType="separate"/>
          </w:r>
          <w:hyperlink w:anchor="_Toc34644281" w:history="1">
            <w:r w:rsidR="00BD2C44" w:rsidRPr="005B1843">
              <w:rPr>
                <w:rStyle w:val="Hiperligao"/>
                <w:noProof/>
              </w:rPr>
              <w:t>ABREVIATURAS E SIGLAS</w:t>
            </w:r>
            <w:r w:rsidR="00BD2C44">
              <w:rPr>
                <w:noProof/>
                <w:webHidden/>
              </w:rPr>
              <w:tab/>
            </w:r>
            <w:r w:rsidR="00BD2C44">
              <w:rPr>
                <w:noProof/>
                <w:webHidden/>
              </w:rPr>
              <w:fldChar w:fldCharType="begin"/>
            </w:r>
            <w:r w:rsidR="00BD2C44">
              <w:rPr>
                <w:noProof/>
                <w:webHidden/>
              </w:rPr>
              <w:instrText xml:space="preserve"> PAGEREF _Toc34644281 \h </w:instrText>
            </w:r>
            <w:r w:rsidR="00BD2C44">
              <w:rPr>
                <w:noProof/>
                <w:webHidden/>
              </w:rPr>
            </w:r>
            <w:r w:rsidR="00BD2C44">
              <w:rPr>
                <w:noProof/>
                <w:webHidden/>
              </w:rPr>
              <w:fldChar w:fldCharType="separate"/>
            </w:r>
            <w:r w:rsidR="00BD2C44">
              <w:rPr>
                <w:noProof/>
                <w:webHidden/>
              </w:rPr>
              <w:t>3</w:t>
            </w:r>
            <w:r w:rsidR="00BD2C44">
              <w:rPr>
                <w:noProof/>
                <w:webHidden/>
              </w:rPr>
              <w:fldChar w:fldCharType="end"/>
            </w:r>
          </w:hyperlink>
        </w:p>
        <w:p w:rsidR="00BD2C44" w:rsidRDefault="008001F5">
          <w:pPr>
            <w:pStyle w:val="ndice1"/>
            <w:tabs>
              <w:tab w:val="left" w:pos="440"/>
              <w:tab w:val="right" w:leader="dot" w:pos="8494"/>
            </w:tabs>
            <w:rPr>
              <w:rFonts w:eastAsiaTheme="minorEastAsia"/>
              <w:noProof/>
              <w:lang w:eastAsia="pt-PT"/>
            </w:rPr>
          </w:pPr>
          <w:hyperlink w:anchor="_Toc34644282" w:history="1">
            <w:r w:rsidR="00BD2C44" w:rsidRPr="005B1843">
              <w:rPr>
                <w:rStyle w:val="Hiperligao"/>
                <w:noProof/>
              </w:rPr>
              <w:t>1.</w:t>
            </w:r>
            <w:r w:rsidR="00BD2C44">
              <w:rPr>
                <w:rFonts w:eastAsiaTheme="minorEastAsia"/>
                <w:noProof/>
                <w:lang w:eastAsia="pt-PT"/>
              </w:rPr>
              <w:tab/>
            </w:r>
            <w:r w:rsidR="00BD2C44" w:rsidRPr="005B1843">
              <w:rPr>
                <w:rStyle w:val="Hiperligao"/>
                <w:noProof/>
              </w:rPr>
              <w:t>INTRODUÇÃO</w:t>
            </w:r>
            <w:r w:rsidR="00BD2C44">
              <w:rPr>
                <w:noProof/>
                <w:webHidden/>
              </w:rPr>
              <w:tab/>
            </w:r>
            <w:r w:rsidR="00BD2C44">
              <w:rPr>
                <w:noProof/>
                <w:webHidden/>
              </w:rPr>
              <w:fldChar w:fldCharType="begin"/>
            </w:r>
            <w:r w:rsidR="00BD2C44">
              <w:rPr>
                <w:noProof/>
                <w:webHidden/>
              </w:rPr>
              <w:instrText xml:space="preserve"> PAGEREF _Toc34644282 \h </w:instrText>
            </w:r>
            <w:r w:rsidR="00BD2C44">
              <w:rPr>
                <w:noProof/>
                <w:webHidden/>
              </w:rPr>
            </w:r>
            <w:r w:rsidR="00BD2C44">
              <w:rPr>
                <w:noProof/>
                <w:webHidden/>
              </w:rPr>
              <w:fldChar w:fldCharType="separate"/>
            </w:r>
            <w:r w:rsidR="00BD2C44">
              <w:rPr>
                <w:noProof/>
                <w:webHidden/>
              </w:rPr>
              <w:t>4</w:t>
            </w:r>
            <w:r w:rsidR="00BD2C44">
              <w:rPr>
                <w:noProof/>
                <w:webHidden/>
              </w:rPr>
              <w:fldChar w:fldCharType="end"/>
            </w:r>
          </w:hyperlink>
        </w:p>
        <w:p w:rsidR="00BD2C44" w:rsidRDefault="008001F5">
          <w:pPr>
            <w:pStyle w:val="ndice1"/>
            <w:tabs>
              <w:tab w:val="left" w:pos="440"/>
              <w:tab w:val="right" w:leader="dot" w:pos="8494"/>
            </w:tabs>
            <w:rPr>
              <w:rFonts w:eastAsiaTheme="minorEastAsia"/>
              <w:noProof/>
              <w:lang w:eastAsia="pt-PT"/>
            </w:rPr>
          </w:pPr>
          <w:hyperlink w:anchor="_Toc34644283" w:history="1">
            <w:r w:rsidR="00BD2C44" w:rsidRPr="005B1843">
              <w:rPr>
                <w:rStyle w:val="Hiperligao"/>
                <w:rFonts w:cstheme="minorHAnsi"/>
                <w:noProof/>
              </w:rPr>
              <w:t>2.</w:t>
            </w:r>
            <w:r w:rsidR="00BD2C44">
              <w:rPr>
                <w:rFonts w:eastAsiaTheme="minorEastAsia"/>
                <w:noProof/>
                <w:lang w:eastAsia="pt-PT"/>
              </w:rPr>
              <w:tab/>
            </w:r>
            <w:r w:rsidR="00BD2C44" w:rsidRPr="005B1843">
              <w:rPr>
                <w:rStyle w:val="Hiperligao"/>
                <w:rFonts w:cstheme="minorHAnsi"/>
                <w:noProof/>
              </w:rPr>
              <w:t>OBJETIVO</w:t>
            </w:r>
            <w:r w:rsidR="00BD2C44">
              <w:rPr>
                <w:noProof/>
                <w:webHidden/>
              </w:rPr>
              <w:tab/>
            </w:r>
            <w:r w:rsidR="00BD2C44">
              <w:rPr>
                <w:noProof/>
                <w:webHidden/>
              </w:rPr>
              <w:fldChar w:fldCharType="begin"/>
            </w:r>
            <w:r w:rsidR="00BD2C44">
              <w:rPr>
                <w:noProof/>
                <w:webHidden/>
              </w:rPr>
              <w:instrText xml:space="preserve"> PAGEREF _Toc34644283 \h </w:instrText>
            </w:r>
            <w:r w:rsidR="00BD2C44">
              <w:rPr>
                <w:noProof/>
                <w:webHidden/>
              </w:rPr>
            </w:r>
            <w:r w:rsidR="00BD2C44">
              <w:rPr>
                <w:noProof/>
                <w:webHidden/>
              </w:rPr>
              <w:fldChar w:fldCharType="separate"/>
            </w:r>
            <w:r w:rsidR="00BD2C44">
              <w:rPr>
                <w:noProof/>
                <w:webHidden/>
              </w:rPr>
              <w:t>4</w:t>
            </w:r>
            <w:r w:rsidR="00BD2C44">
              <w:rPr>
                <w:noProof/>
                <w:webHidden/>
              </w:rPr>
              <w:fldChar w:fldCharType="end"/>
            </w:r>
          </w:hyperlink>
        </w:p>
        <w:p w:rsidR="00BD2C44" w:rsidRDefault="008001F5">
          <w:pPr>
            <w:pStyle w:val="ndice1"/>
            <w:tabs>
              <w:tab w:val="left" w:pos="440"/>
              <w:tab w:val="right" w:leader="dot" w:pos="8494"/>
            </w:tabs>
            <w:rPr>
              <w:rFonts w:eastAsiaTheme="minorEastAsia"/>
              <w:noProof/>
              <w:lang w:eastAsia="pt-PT"/>
            </w:rPr>
          </w:pPr>
          <w:hyperlink w:anchor="_Toc34644284" w:history="1">
            <w:r w:rsidR="00BD2C44" w:rsidRPr="005B1843">
              <w:rPr>
                <w:rStyle w:val="Hiperligao"/>
                <w:rFonts w:cstheme="minorHAnsi"/>
                <w:noProof/>
              </w:rPr>
              <w:t>3.</w:t>
            </w:r>
            <w:r w:rsidR="00BD2C44">
              <w:rPr>
                <w:rFonts w:eastAsiaTheme="minorEastAsia"/>
                <w:noProof/>
                <w:lang w:eastAsia="pt-PT"/>
              </w:rPr>
              <w:tab/>
            </w:r>
            <w:r w:rsidR="00BD2C44" w:rsidRPr="005B1843">
              <w:rPr>
                <w:rStyle w:val="Hiperligao"/>
                <w:rFonts w:cstheme="minorHAnsi"/>
                <w:noProof/>
              </w:rPr>
              <w:t>ÂMBITO DE APLICAÇÃO</w:t>
            </w:r>
            <w:r w:rsidR="00BD2C44">
              <w:rPr>
                <w:noProof/>
                <w:webHidden/>
              </w:rPr>
              <w:tab/>
            </w:r>
            <w:r w:rsidR="00BD2C44">
              <w:rPr>
                <w:noProof/>
                <w:webHidden/>
              </w:rPr>
              <w:fldChar w:fldCharType="begin"/>
            </w:r>
            <w:r w:rsidR="00BD2C44">
              <w:rPr>
                <w:noProof/>
                <w:webHidden/>
              </w:rPr>
              <w:instrText xml:space="preserve"> PAGEREF _Toc34644284 \h </w:instrText>
            </w:r>
            <w:r w:rsidR="00BD2C44">
              <w:rPr>
                <w:noProof/>
                <w:webHidden/>
              </w:rPr>
            </w:r>
            <w:r w:rsidR="00BD2C44">
              <w:rPr>
                <w:noProof/>
                <w:webHidden/>
              </w:rPr>
              <w:fldChar w:fldCharType="separate"/>
            </w:r>
            <w:r w:rsidR="00BD2C44">
              <w:rPr>
                <w:noProof/>
                <w:webHidden/>
              </w:rPr>
              <w:t>6</w:t>
            </w:r>
            <w:r w:rsidR="00BD2C44">
              <w:rPr>
                <w:noProof/>
                <w:webHidden/>
              </w:rPr>
              <w:fldChar w:fldCharType="end"/>
            </w:r>
          </w:hyperlink>
        </w:p>
        <w:p w:rsidR="00BD2C44" w:rsidRDefault="008001F5">
          <w:pPr>
            <w:pStyle w:val="ndice1"/>
            <w:tabs>
              <w:tab w:val="left" w:pos="440"/>
              <w:tab w:val="right" w:leader="dot" w:pos="8494"/>
            </w:tabs>
            <w:rPr>
              <w:rFonts w:eastAsiaTheme="minorEastAsia"/>
              <w:noProof/>
              <w:lang w:eastAsia="pt-PT"/>
            </w:rPr>
          </w:pPr>
          <w:hyperlink w:anchor="_Toc34644285" w:history="1">
            <w:r w:rsidR="00BD2C44" w:rsidRPr="005B1843">
              <w:rPr>
                <w:rStyle w:val="Hiperligao"/>
                <w:rFonts w:cstheme="minorHAnsi"/>
                <w:noProof/>
              </w:rPr>
              <w:t>4.</w:t>
            </w:r>
            <w:r w:rsidR="00BD2C44">
              <w:rPr>
                <w:rFonts w:eastAsiaTheme="minorEastAsia"/>
                <w:noProof/>
                <w:lang w:eastAsia="pt-PT"/>
              </w:rPr>
              <w:tab/>
            </w:r>
            <w:r w:rsidR="00BD2C44" w:rsidRPr="005B1843">
              <w:rPr>
                <w:rStyle w:val="Hiperligao"/>
                <w:rFonts w:cstheme="minorHAnsi"/>
                <w:noProof/>
              </w:rPr>
              <w:t>PRESSUPOSTOS</w:t>
            </w:r>
            <w:r w:rsidR="00BD2C44">
              <w:rPr>
                <w:noProof/>
                <w:webHidden/>
              </w:rPr>
              <w:tab/>
            </w:r>
            <w:r w:rsidR="00BD2C44">
              <w:rPr>
                <w:noProof/>
                <w:webHidden/>
              </w:rPr>
              <w:fldChar w:fldCharType="begin"/>
            </w:r>
            <w:r w:rsidR="00BD2C44">
              <w:rPr>
                <w:noProof/>
                <w:webHidden/>
              </w:rPr>
              <w:instrText xml:space="preserve"> PAGEREF _Toc34644285 \h </w:instrText>
            </w:r>
            <w:r w:rsidR="00BD2C44">
              <w:rPr>
                <w:noProof/>
                <w:webHidden/>
              </w:rPr>
            </w:r>
            <w:r w:rsidR="00BD2C44">
              <w:rPr>
                <w:noProof/>
                <w:webHidden/>
              </w:rPr>
              <w:fldChar w:fldCharType="separate"/>
            </w:r>
            <w:r w:rsidR="00BD2C44">
              <w:rPr>
                <w:noProof/>
                <w:webHidden/>
              </w:rPr>
              <w:t>6</w:t>
            </w:r>
            <w:r w:rsidR="00BD2C44">
              <w:rPr>
                <w:noProof/>
                <w:webHidden/>
              </w:rPr>
              <w:fldChar w:fldCharType="end"/>
            </w:r>
          </w:hyperlink>
        </w:p>
        <w:p w:rsidR="00BD2C44" w:rsidRDefault="008001F5">
          <w:pPr>
            <w:pStyle w:val="ndice1"/>
            <w:tabs>
              <w:tab w:val="left" w:pos="440"/>
              <w:tab w:val="right" w:leader="dot" w:pos="8494"/>
            </w:tabs>
            <w:rPr>
              <w:rFonts w:eastAsiaTheme="minorEastAsia"/>
              <w:noProof/>
              <w:lang w:eastAsia="pt-PT"/>
            </w:rPr>
          </w:pPr>
          <w:hyperlink w:anchor="_Toc34644286" w:history="1">
            <w:r w:rsidR="00BD2C44" w:rsidRPr="005B1843">
              <w:rPr>
                <w:rStyle w:val="Hiperligao"/>
                <w:rFonts w:cstheme="minorHAnsi"/>
                <w:caps/>
                <w:noProof/>
              </w:rPr>
              <w:t>5.</w:t>
            </w:r>
            <w:r w:rsidR="00BD2C44">
              <w:rPr>
                <w:rFonts w:eastAsiaTheme="minorEastAsia"/>
                <w:noProof/>
                <w:lang w:eastAsia="pt-PT"/>
              </w:rPr>
              <w:tab/>
            </w:r>
            <w:r w:rsidR="00BD2C44" w:rsidRPr="005B1843">
              <w:rPr>
                <w:rStyle w:val="Hiperligao"/>
                <w:rFonts w:cstheme="minorHAnsi"/>
                <w:caps/>
                <w:noProof/>
              </w:rPr>
              <w:t>Fases pandémicas definidas pela OMS</w:t>
            </w:r>
            <w:r w:rsidR="00BD2C44">
              <w:rPr>
                <w:noProof/>
                <w:webHidden/>
              </w:rPr>
              <w:tab/>
            </w:r>
            <w:r w:rsidR="00BD2C44">
              <w:rPr>
                <w:noProof/>
                <w:webHidden/>
              </w:rPr>
              <w:fldChar w:fldCharType="begin"/>
            </w:r>
            <w:r w:rsidR="00BD2C44">
              <w:rPr>
                <w:noProof/>
                <w:webHidden/>
              </w:rPr>
              <w:instrText xml:space="preserve"> PAGEREF _Toc34644286 \h </w:instrText>
            </w:r>
            <w:r w:rsidR="00BD2C44">
              <w:rPr>
                <w:noProof/>
                <w:webHidden/>
              </w:rPr>
            </w:r>
            <w:r w:rsidR="00BD2C44">
              <w:rPr>
                <w:noProof/>
                <w:webHidden/>
              </w:rPr>
              <w:fldChar w:fldCharType="separate"/>
            </w:r>
            <w:r w:rsidR="00BD2C44">
              <w:rPr>
                <w:noProof/>
                <w:webHidden/>
              </w:rPr>
              <w:t>7</w:t>
            </w:r>
            <w:r w:rsidR="00BD2C44">
              <w:rPr>
                <w:noProof/>
                <w:webHidden/>
              </w:rPr>
              <w:fldChar w:fldCharType="end"/>
            </w:r>
          </w:hyperlink>
        </w:p>
        <w:p w:rsidR="00BD2C44" w:rsidRDefault="008001F5">
          <w:pPr>
            <w:pStyle w:val="ndice1"/>
            <w:tabs>
              <w:tab w:val="left" w:pos="440"/>
              <w:tab w:val="right" w:leader="dot" w:pos="8494"/>
            </w:tabs>
            <w:rPr>
              <w:rFonts w:eastAsiaTheme="minorEastAsia"/>
              <w:noProof/>
              <w:lang w:eastAsia="pt-PT"/>
            </w:rPr>
          </w:pPr>
          <w:hyperlink w:anchor="_Toc34644287" w:history="1">
            <w:r w:rsidR="00BD2C44" w:rsidRPr="005B1843">
              <w:rPr>
                <w:rStyle w:val="Hiperligao"/>
                <w:caps/>
                <w:noProof/>
              </w:rPr>
              <w:t>6.</w:t>
            </w:r>
            <w:r w:rsidR="00BD2C44">
              <w:rPr>
                <w:rFonts w:eastAsiaTheme="minorEastAsia"/>
                <w:noProof/>
                <w:lang w:eastAsia="pt-PT"/>
              </w:rPr>
              <w:tab/>
            </w:r>
            <w:r w:rsidR="00BD2C44" w:rsidRPr="005B1843">
              <w:rPr>
                <w:rStyle w:val="Hiperligao"/>
                <w:caps/>
                <w:noProof/>
              </w:rPr>
              <w:t>ENQUADRAMENTO da Infeção por SARS-CoV-2 (Fonte SNS 24)</w:t>
            </w:r>
            <w:r w:rsidR="00BD2C44">
              <w:rPr>
                <w:noProof/>
                <w:webHidden/>
              </w:rPr>
              <w:tab/>
            </w:r>
            <w:r w:rsidR="00BD2C44">
              <w:rPr>
                <w:noProof/>
                <w:webHidden/>
              </w:rPr>
              <w:fldChar w:fldCharType="begin"/>
            </w:r>
            <w:r w:rsidR="00BD2C44">
              <w:rPr>
                <w:noProof/>
                <w:webHidden/>
              </w:rPr>
              <w:instrText xml:space="preserve"> PAGEREF _Toc34644287 \h </w:instrText>
            </w:r>
            <w:r w:rsidR="00BD2C44">
              <w:rPr>
                <w:noProof/>
                <w:webHidden/>
              </w:rPr>
            </w:r>
            <w:r w:rsidR="00BD2C44">
              <w:rPr>
                <w:noProof/>
                <w:webHidden/>
              </w:rPr>
              <w:fldChar w:fldCharType="separate"/>
            </w:r>
            <w:r w:rsidR="00BD2C44">
              <w:rPr>
                <w:noProof/>
                <w:webHidden/>
              </w:rPr>
              <w:t>8</w:t>
            </w:r>
            <w:r w:rsidR="00BD2C44">
              <w:rPr>
                <w:noProof/>
                <w:webHidden/>
              </w:rPr>
              <w:fldChar w:fldCharType="end"/>
            </w:r>
          </w:hyperlink>
        </w:p>
        <w:p w:rsidR="00BD2C44" w:rsidRDefault="008001F5">
          <w:pPr>
            <w:pStyle w:val="ndice1"/>
            <w:tabs>
              <w:tab w:val="left" w:pos="440"/>
              <w:tab w:val="right" w:leader="dot" w:pos="8494"/>
            </w:tabs>
            <w:rPr>
              <w:rFonts w:eastAsiaTheme="minorEastAsia"/>
              <w:noProof/>
              <w:lang w:eastAsia="pt-PT"/>
            </w:rPr>
          </w:pPr>
          <w:hyperlink w:anchor="_Toc34644288" w:history="1">
            <w:r w:rsidR="00BD2C44" w:rsidRPr="005B1843">
              <w:rPr>
                <w:rStyle w:val="Hiperligao"/>
                <w:noProof/>
              </w:rPr>
              <w:t>7.</w:t>
            </w:r>
            <w:r w:rsidR="00BD2C44">
              <w:rPr>
                <w:rFonts w:eastAsiaTheme="minorEastAsia"/>
                <w:noProof/>
                <w:lang w:eastAsia="pt-PT"/>
              </w:rPr>
              <w:tab/>
            </w:r>
            <w:r w:rsidR="00BD2C44" w:rsidRPr="005B1843">
              <w:rPr>
                <w:rStyle w:val="Hiperligao"/>
                <w:noProof/>
              </w:rPr>
              <w:t>ACTIVAÇÃO DO PLANO DE CONTINGÊNCIA (OPERACIONALIZAÇÃO)</w:t>
            </w:r>
            <w:r w:rsidR="00BD2C44">
              <w:rPr>
                <w:noProof/>
                <w:webHidden/>
              </w:rPr>
              <w:tab/>
            </w:r>
            <w:r w:rsidR="00BD2C44">
              <w:rPr>
                <w:noProof/>
                <w:webHidden/>
              </w:rPr>
              <w:fldChar w:fldCharType="begin"/>
            </w:r>
            <w:r w:rsidR="00BD2C44">
              <w:rPr>
                <w:noProof/>
                <w:webHidden/>
              </w:rPr>
              <w:instrText xml:space="preserve"> PAGEREF _Toc34644288 \h </w:instrText>
            </w:r>
            <w:r w:rsidR="00BD2C44">
              <w:rPr>
                <w:noProof/>
                <w:webHidden/>
              </w:rPr>
            </w:r>
            <w:r w:rsidR="00BD2C44">
              <w:rPr>
                <w:noProof/>
                <w:webHidden/>
              </w:rPr>
              <w:fldChar w:fldCharType="separate"/>
            </w:r>
            <w:r w:rsidR="00BD2C44">
              <w:rPr>
                <w:noProof/>
                <w:webHidden/>
              </w:rPr>
              <w:t>9</w:t>
            </w:r>
            <w:r w:rsidR="00BD2C44">
              <w:rPr>
                <w:noProof/>
                <w:webHidden/>
              </w:rPr>
              <w:fldChar w:fldCharType="end"/>
            </w:r>
          </w:hyperlink>
        </w:p>
        <w:p w:rsidR="00BD2C44" w:rsidRDefault="008001F5">
          <w:pPr>
            <w:pStyle w:val="ndice2"/>
            <w:tabs>
              <w:tab w:val="left" w:pos="880"/>
              <w:tab w:val="right" w:leader="dot" w:pos="8494"/>
            </w:tabs>
            <w:rPr>
              <w:rFonts w:eastAsiaTheme="minorEastAsia"/>
              <w:noProof/>
              <w:lang w:eastAsia="pt-PT"/>
            </w:rPr>
          </w:pPr>
          <w:hyperlink w:anchor="_Toc34644289" w:history="1">
            <w:r w:rsidR="00BD2C44" w:rsidRPr="005B1843">
              <w:rPr>
                <w:rStyle w:val="Hiperligao"/>
                <w:noProof/>
              </w:rPr>
              <w:t>7.1</w:t>
            </w:r>
            <w:r w:rsidR="00BD2C44">
              <w:rPr>
                <w:rFonts w:eastAsiaTheme="minorEastAsia"/>
                <w:noProof/>
                <w:lang w:eastAsia="pt-PT"/>
              </w:rPr>
              <w:tab/>
            </w:r>
            <w:r w:rsidR="00BD2C44" w:rsidRPr="005B1843">
              <w:rPr>
                <w:rStyle w:val="Hiperligao"/>
                <w:noProof/>
              </w:rPr>
              <w:t>CADEIA DE COMANDO E CONTROLO</w:t>
            </w:r>
            <w:r w:rsidR="00BD2C44">
              <w:rPr>
                <w:noProof/>
                <w:webHidden/>
              </w:rPr>
              <w:tab/>
            </w:r>
            <w:r w:rsidR="00BD2C44">
              <w:rPr>
                <w:noProof/>
                <w:webHidden/>
              </w:rPr>
              <w:fldChar w:fldCharType="begin"/>
            </w:r>
            <w:r w:rsidR="00BD2C44">
              <w:rPr>
                <w:noProof/>
                <w:webHidden/>
              </w:rPr>
              <w:instrText xml:space="preserve"> PAGEREF _Toc34644289 \h </w:instrText>
            </w:r>
            <w:r w:rsidR="00BD2C44">
              <w:rPr>
                <w:noProof/>
                <w:webHidden/>
              </w:rPr>
            </w:r>
            <w:r w:rsidR="00BD2C44">
              <w:rPr>
                <w:noProof/>
                <w:webHidden/>
              </w:rPr>
              <w:fldChar w:fldCharType="separate"/>
            </w:r>
            <w:r w:rsidR="00BD2C44">
              <w:rPr>
                <w:noProof/>
                <w:webHidden/>
              </w:rPr>
              <w:t>9</w:t>
            </w:r>
            <w:r w:rsidR="00BD2C44">
              <w:rPr>
                <w:noProof/>
                <w:webHidden/>
              </w:rPr>
              <w:fldChar w:fldCharType="end"/>
            </w:r>
          </w:hyperlink>
        </w:p>
        <w:p w:rsidR="00BD2C44" w:rsidRDefault="008001F5">
          <w:pPr>
            <w:pStyle w:val="ndice2"/>
            <w:tabs>
              <w:tab w:val="left" w:pos="880"/>
              <w:tab w:val="right" w:leader="dot" w:pos="8494"/>
            </w:tabs>
            <w:rPr>
              <w:rFonts w:eastAsiaTheme="minorEastAsia"/>
              <w:noProof/>
              <w:lang w:eastAsia="pt-PT"/>
            </w:rPr>
          </w:pPr>
          <w:hyperlink w:anchor="_Toc34644290" w:history="1">
            <w:r w:rsidR="00BD2C44" w:rsidRPr="005B1843">
              <w:rPr>
                <w:rStyle w:val="Hiperligao"/>
                <w:noProof/>
              </w:rPr>
              <w:t>7.2</w:t>
            </w:r>
            <w:r w:rsidR="00BD2C44">
              <w:rPr>
                <w:rFonts w:eastAsiaTheme="minorEastAsia"/>
                <w:noProof/>
                <w:lang w:eastAsia="pt-PT"/>
              </w:rPr>
              <w:tab/>
            </w:r>
            <w:r w:rsidR="00BD2C44" w:rsidRPr="005B1843">
              <w:rPr>
                <w:rStyle w:val="Hiperligao"/>
                <w:noProof/>
              </w:rPr>
              <w:t>IDENTIFICAÇÃO DAS ACTIVIDADES PRIORITÁRIAS</w:t>
            </w:r>
            <w:r w:rsidR="00BD2C44">
              <w:rPr>
                <w:noProof/>
                <w:webHidden/>
              </w:rPr>
              <w:tab/>
            </w:r>
            <w:r w:rsidR="00BD2C44">
              <w:rPr>
                <w:noProof/>
                <w:webHidden/>
              </w:rPr>
              <w:fldChar w:fldCharType="begin"/>
            </w:r>
            <w:r w:rsidR="00BD2C44">
              <w:rPr>
                <w:noProof/>
                <w:webHidden/>
              </w:rPr>
              <w:instrText xml:space="preserve"> PAGEREF _Toc34644290 \h </w:instrText>
            </w:r>
            <w:r w:rsidR="00BD2C44">
              <w:rPr>
                <w:noProof/>
                <w:webHidden/>
              </w:rPr>
            </w:r>
            <w:r w:rsidR="00BD2C44">
              <w:rPr>
                <w:noProof/>
                <w:webHidden/>
              </w:rPr>
              <w:fldChar w:fldCharType="separate"/>
            </w:r>
            <w:r w:rsidR="00BD2C44">
              <w:rPr>
                <w:noProof/>
                <w:webHidden/>
              </w:rPr>
              <w:t>13</w:t>
            </w:r>
            <w:r w:rsidR="00BD2C44">
              <w:rPr>
                <w:noProof/>
                <w:webHidden/>
              </w:rPr>
              <w:fldChar w:fldCharType="end"/>
            </w:r>
          </w:hyperlink>
        </w:p>
        <w:p w:rsidR="00BD2C44" w:rsidRDefault="008001F5">
          <w:pPr>
            <w:pStyle w:val="ndice2"/>
            <w:tabs>
              <w:tab w:val="left" w:pos="880"/>
              <w:tab w:val="right" w:leader="dot" w:pos="8494"/>
            </w:tabs>
            <w:rPr>
              <w:rFonts w:eastAsiaTheme="minorEastAsia"/>
              <w:noProof/>
              <w:lang w:eastAsia="pt-PT"/>
            </w:rPr>
          </w:pPr>
          <w:hyperlink w:anchor="_Toc34644291" w:history="1">
            <w:r w:rsidR="00BD2C44" w:rsidRPr="005B1843">
              <w:rPr>
                <w:rStyle w:val="Hiperligao"/>
                <w:noProof/>
              </w:rPr>
              <w:t>7.3</w:t>
            </w:r>
            <w:r w:rsidR="00BD2C44">
              <w:rPr>
                <w:rFonts w:eastAsiaTheme="minorEastAsia"/>
                <w:noProof/>
                <w:lang w:eastAsia="pt-PT"/>
              </w:rPr>
              <w:tab/>
            </w:r>
            <w:r w:rsidR="00BD2C44" w:rsidRPr="005B1843">
              <w:rPr>
                <w:rStyle w:val="Hiperligao"/>
                <w:noProof/>
              </w:rPr>
              <w:t>CENÁRIOS POSSÍVEIS</w:t>
            </w:r>
            <w:r w:rsidR="00BD2C44">
              <w:rPr>
                <w:noProof/>
                <w:webHidden/>
              </w:rPr>
              <w:tab/>
            </w:r>
            <w:r w:rsidR="00BD2C44">
              <w:rPr>
                <w:noProof/>
                <w:webHidden/>
              </w:rPr>
              <w:fldChar w:fldCharType="begin"/>
            </w:r>
            <w:r w:rsidR="00BD2C44">
              <w:rPr>
                <w:noProof/>
                <w:webHidden/>
              </w:rPr>
              <w:instrText xml:space="preserve"> PAGEREF _Toc34644291 \h </w:instrText>
            </w:r>
            <w:r w:rsidR="00BD2C44">
              <w:rPr>
                <w:noProof/>
                <w:webHidden/>
              </w:rPr>
            </w:r>
            <w:r w:rsidR="00BD2C44">
              <w:rPr>
                <w:noProof/>
                <w:webHidden/>
              </w:rPr>
              <w:fldChar w:fldCharType="separate"/>
            </w:r>
            <w:r w:rsidR="00BD2C44">
              <w:rPr>
                <w:noProof/>
                <w:webHidden/>
              </w:rPr>
              <w:t>14</w:t>
            </w:r>
            <w:r w:rsidR="00BD2C44">
              <w:rPr>
                <w:noProof/>
                <w:webHidden/>
              </w:rPr>
              <w:fldChar w:fldCharType="end"/>
            </w:r>
          </w:hyperlink>
        </w:p>
        <w:p w:rsidR="00BD2C44" w:rsidRDefault="008001F5">
          <w:pPr>
            <w:pStyle w:val="ndice2"/>
            <w:tabs>
              <w:tab w:val="left" w:pos="880"/>
              <w:tab w:val="right" w:leader="dot" w:pos="8494"/>
            </w:tabs>
            <w:rPr>
              <w:rFonts w:eastAsiaTheme="minorEastAsia"/>
              <w:noProof/>
              <w:lang w:eastAsia="pt-PT"/>
            </w:rPr>
          </w:pPr>
          <w:hyperlink w:anchor="_Toc34644292" w:history="1">
            <w:r w:rsidR="00BD2C44" w:rsidRPr="005B1843">
              <w:rPr>
                <w:rStyle w:val="Hiperligao"/>
                <w:noProof/>
              </w:rPr>
              <w:t>7.4</w:t>
            </w:r>
            <w:r w:rsidR="00BD2C44">
              <w:rPr>
                <w:rFonts w:eastAsiaTheme="minorEastAsia"/>
                <w:noProof/>
                <w:lang w:eastAsia="pt-PT"/>
              </w:rPr>
              <w:tab/>
            </w:r>
            <w:r w:rsidR="00BD2C44" w:rsidRPr="005B1843">
              <w:rPr>
                <w:rStyle w:val="Hiperligao"/>
                <w:noProof/>
              </w:rPr>
              <w:t>IDENTIFICAÇÃO DAS MEDIDAS DE MANUTENÇÃO DA ACTIVIDADE EM SITUAÇÃO DE CRISE</w:t>
            </w:r>
            <w:r w:rsidR="00BD2C44">
              <w:rPr>
                <w:noProof/>
                <w:webHidden/>
              </w:rPr>
              <w:tab/>
            </w:r>
            <w:r w:rsidR="00BD2C44">
              <w:rPr>
                <w:noProof/>
                <w:webHidden/>
              </w:rPr>
              <w:fldChar w:fldCharType="begin"/>
            </w:r>
            <w:r w:rsidR="00BD2C44">
              <w:rPr>
                <w:noProof/>
                <w:webHidden/>
              </w:rPr>
              <w:instrText xml:space="preserve"> PAGEREF _Toc34644292 \h </w:instrText>
            </w:r>
            <w:r w:rsidR="00BD2C44">
              <w:rPr>
                <w:noProof/>
                <w:webHidden/>
              </w:rPr>
            </w:r>
            <w:r w:rsidR="00BD2C44">
              <w:rPr>
                <w:noProof/>
                <w:webHidden/>
              </w:rPr>
              <w:fldChar w:fldCharType="separate"/>
            </w:r>
            <w:r w:rsidR="00BD2C44">
              <w:rPr>
                <w:noProof/>
                <w:webHidden/>
              </w:rPr>
              <w:t>15</w:t>
            </w:r>
            <w:r w:rsidR="00BD2C44">
              <w:rPr>
                <w:noProof/>
                <w:webHidden/>
              </w:rPr>
              <w:fldChar w:fldCharType="end"/>
            </w:r>
          </w:hyperlink>
        </w:p>
        <w:p w:rsidR="00BD2C44" w:rsidRDefault="008001F5">
          <w:pPr>
            <w:pStyle w:val="ndice2"/>
            <w:tabs>
              <w:tab w:val="left" w:pos="880"/>
              <w:tab w:val="right" w:leader="dot" w:pos="8494"/>
            </w:tabs>
            <w:rPr>
              <w:rFonts w:eastAsiaTheme="minorEastAsia"/>
              <w:noProof/>
              <w:lang w:eastAsia="pt-PT"/>
            </w:rPr>
          </w:pPr>
          <w:hyperlink w:anchor="_Toc34644293" w:history="1">
            <w:r w:rsidR="00BD2C44" w:rsidRPr="005B1843">
              <w:rPr>
                <w:rStyle w:val="Hiperligao"/>
                <w:noProof/>
              </w:rPr>
              <w:t>7.5</w:t>
            </w:r>
            <w:r w:rsidR="00BD2C44">
              <w:rPr>
                <w:rFonts w:eastAsiaTheme="minorEastAsia"/>
                <w:noProof/>
                <w:lang w:eastAsia="pt-PT"/>
              </w:rPr>
              <w:tab/>
            </w:r>
            <w:r w:rsidR="00BD2C44" w:rsidRPr="005B1843">
              <w:rPr>
                <w:rStyle w:val="Hiperligao"/>
                <w:noProof/>
              </w:rPr>
              <w:t>MEDIDAS DE PREVENÇÃO E CONTROLO do Coronavírus SARS-CoV-2 (COVID-19)</w:t>
            </w:r>
            <w:r w:rsidR="00BD2C44">
              <w:rPr>
                <w:noProof/>
                <w:webHidden/>
              </w:rPr>
              <w:tab/>
            </w:r>
            <w:r w:rsidR="00BD2C44">
              <w:rPr>
                <w:noProof/>
                <w:webHidden/>
              </w:rPr>
              <w:fldChar w:fldCharType="begin"/>
            </w:r>
            <w:r w:rsidR="00BD2C44">
              <w:rPr>
                <w:noProof/>
                <w:webHidden/>
              </w:rPr>
              <w:instrText xml:space="preserve"> PAGEREF _Toc34644293 \h </w:instrText>
            </w:r>
            <w:r w:rsidR="00BD2C44">
              <w:rPr>
                <w:noProof/>
                <w:webHidden/>
              </w:rPr>
            </w:r>
            <w:r w:rsidR="00BD2C44">
              <w:rPr>
                <w:noProof/>
                <w:webHidden/>
              </w:rPr>
              <w:fldChar w:fldCharType="separate"/>
            </w:r>
            <w:r w:rsidR="00BD2C44">
              <w:rPr>
                <w:noProof/>
                <w:webHidden/>
              </w:rPr>
              <w:t>17</w:t>
            </w:r>
            <w:r w:rsidR="00BD2C44">
              <w:rPr>
                <w:noProof/>
                <w:webHidden/>
              </w:rPr>
              <w:fldChar w:fldCharType="end"/>
            </w:r>
          </w:hyperlink>
        </w:p>
        <w:p w:rsidR="00BD2C44" w:rsidRDefault="008001F5">
          <w:pPr>
            <w:pStyle w:val="ndice2"/>
            <w:tabs>
              <w:tab w:val="left" w:pos="880"/>
              <w:tab w:val="right" w:leader="dot" w:pos="8494"/>
            </w:tabs>
            <w:rPr>
              <w:rFonts w:eastAsiaTheme="minorEastAsia"/>
              <w:noProof/>
              <w:lang w:eastAsia="pt-PT"/>
            </w:rPr>
          </w:pPr>
          <w:hyperlink w:anchor="_Toc34644294" w:history="1">
            <w:r w:rsidR="00BD2C44" w:rsidRPr="005B1843">
              <w:rPr>
                <w:rStyle w:val="Hiperligao"/>
                <w:noProof/>
              </w:rPr>
              <w:t>7.6</w:t>
            </w:r>
            <w:r w:rsidR="00BD2C44">
              <w:rPr>
                <w:rFonts w:eastAsiaTheme="minorEastAsia"/>
                <w:noProof/>
                <w:lang w:eastAsia="pt-PT"/>
              </w:rPr>
              <w:tab/>
            </w:r>
            <w:r w:rsidR="00BD2C44" w:rsidRPr="005B1843">
              <w:rPr>
                <w:rStyle w:val="Hiperligao"/>
                <w:noProof/>
              </w:rPr>
              <w:t>INFORMAÇÃO E CAPACITAÇÃO</w:t>
            </w:r>
            <w:r w:rsidR="00BD2C44">
              <w:rPr>
                <w:noProof/>
                <w:webHidden/>
              </w:rPr>
              <w:tab/>
            </w:r>
            <w:r w:rsidR="00BD2C44">
              <w:rPr>
                <w:noProof/>
                <w:webHidden/>
              </w:rPr>
              <w:fldChar w:fldCharType="begin"/>
            </w:r>
            <w:r w:rsidR="00BD2C44">
              <w:rPr>
                <w:noProof/>
                <w:webHidden/>
              </w:rPr>
              <w:instrText xml:space="preserve"> PAGEREF _Toc34644294 \h </w:instrText>
            </w:r>
            <w:r w:rsidR="00BD2C44">
              <w:rPr>
                <w:noProof/>
                <w:webHidden/>
              </w:rPr>
            </w:r>
            <w:r w:rsidR="00BD2C44">
              <w:rPr>
                <w:noProof/>
                <w:webHidden/>
              </w:rPr>
              <w:fldChar w:fldCharType="separate"/>
            </w:r>
            <w:r w:rsidR="00BD2C44">
              <w:rPr>
                <w:noProof/>
                <w:webHidden/>
              </w:rPr>
              <w:t>18</w:t>
            </w:r>
            <w:r w:rsidR="00BD2C44">
              <w:rPr>
                <w:noProof/>
                <w:webHidden/>
              </w:rPr>
              <w:fldChar w:fldCharType="end"/>
            </w:r>
          </w:hyperlink>
        </w:p>
        <w:p w:rsidR="00BD2C44" w:rsidRDefault="008001F5">
          <w:pPr>
            <w:pStyle w:val="ndice2"/>
            <w:tabs>
              <w:tab w:val="left" w:pos="880"/>
              <w:tab w:val="right" w:leader="dot" w:pos="8494"/>
            </w:tabs>
            <w:rPr>
              <w:rFonts w:eastAsiaTheme="minorEastAsia"/>
              <w:noProof/>
              <w:lang w:eastAsia="pt-PT"/>
            </w:rPr>
          </w:pPr>
          <w:hyperlink w:anchor="_Toc34644295" w:history="1">
            <w:r w:rsidR="00BD2C44" w:rsidRPr="005B1843">
              <w:rPr>
                <w:rStyle w:val="Hiperligao"/>
                <w:noProof/>
              </w:rPr>
              <w:t>7.7</w:t>
            </w:r>
            <w:r w:rsidR="00BD2C44">
              <w:rPr>
                <w:rFonts w:eastAsiaTheme="minorEastAsia"/>
                <w:noProof/>
                <w:lang w:eastAsia="pt-PT"/>
              </w:rPr>
              <w:tab/>
            </w:r>
            <w:r w:rsidR="00BD2C44" w:rsidRPr="005B1843">
              <w:rPr>
                <w:rStyle w:val="Hiperligao"/>
                <w:noProof/>
              </w:rPr>
              <w:t>MEDIDAS DE HIGIENE DO AMBIENTE</w:t>
            </w:r>
            <w:r w:rsidR="00BD2C44">
              <w:rPr>
                <w:noProof/>
                <w:webHidden/>
              </w:rPr>
              <w:tab/>
            </w:r>
            <w:r w:rsidR="00BD2C44">
              <w:rPr>
                <w:noProof/>
                <w:webHidden/>
              </w:rPr>
              <w:fldChar w:fldCharType="begin"/>
            </w:r>
            <w:r w:rsidR="00BD2C44">
              <w:rPr>
                <w:noProof/>
                <w:webHidden/>
              </w:rPr>
              <w:instrText xml:space="preserve"> PAGEREF _Toc34644295 \h </w:instrText>
            </w:r>
            <w:r w:rsidR="00BD2C44">
              <w:rPr>
                <w:noProof/>
                <w:webHidden/>
              </w:rPr>
            </w:r>
            <w:r w:rsidR="00BD2C44">
              <w:rPr>
                <w:noProof/>
                <w:webHidden/>
              </w:rPr>
              <w:fldChar w:fldCharType="separate"/>
            </w:r>
            <w:r w:rsidR="00BD2C44">
              <w:rPr>
                <w:noProof/>
                <w:webHidden/>
              </w:rPr>
              <w:t>19</w:t>
            </w:r>
            <w:r w:rsidR="00BD2C44">
              <w:rPr>
                <w:noProof/>
                <w:webHidden/>
              </w:rPr>
              <w:fldChar w:fldCharType="end"/>
            </w:r>
          </w:hyperlink>
        </w:p>
        <w:p w:rsidR="00BD2C44" w:rsidRDefault="008001F5">
          <w:pPr>
            <w:pStyle w:val="ndice2"/>
            <w:tabs>
              <w:tab w:val="left" w:pos="880"/>
              <w:tab w:val="right" w:leader="dot" w:pos="8494"/>
            </w:tabs>
            <w:rPr>
              <w:rFonts w:eastAsiaTheme="minorEastAsia"/>
              <w:noProof/>
              <w:lang w:eastAsia="pt-PT"/>
            </w:rPr>
          </w:pPr>
          <w:hyperlink w:anchor="_Toc34644296" w:history="1">
            <w:r w:rsidR="00BD2C44" w:rsidRPr="005B1843">
              <w:rPr>
                <w:rStyle w:val="Hiperligao"/>
                <w:noProof/>
              </w:rPr>
              <w:t>7.8</w:t>
            </w:r>
            <w:r w:rsidR="00BD2C44">
              <w:rPr>
                <w:rFonts w:eastAsiaTheme="minorEastAsia"/>
                <w:noProof/>
                <w:lang w:eastAsia="pt-PT"/>
              </w:rPr>
              <w:tab/>
            </w:r>
            <w:r w:rsidR="00BD2C44" w:rsidRPr="005B1843">
              <w:rPr>
                <w:rStyle w:val="Hiperligao"/>
                <w:noProof/>
              </w:rPr>
              <w:t>MEDIDAS DE ISOLAMENTO E DISTANCIAMENTO SOCIAL</w:t>
            </w:r>
            <w:r w:rsidR="00BD2C44">
              <w:rPr>
                <w:noProof/>
                <w:webHidden/>
              </w:rPr>
              <w:tab/>
            </w:r>
            <w:r w:rsidR="00BD2C44">
              <w:rPr>
                <w:noProof/>
                <w:webHidden/>
              </w:rPr>
              <w:fldChar w:fldCharType="begin"/>
            </w:r>
            <w:r w:rsidR="00BD2C44">
              <w:rPr>
                <w:noProof/>
                <w:webHidden/>
              </w:rPr>
              <w:instrText xml:space="preserve"> PAGEREF _Toc34644296 \h </w:instrText>
            </w:r>
            <w:r w:rsidR="00BD2C44">
              <w:rPr>
                <w:noProof/>
                <w:webHidden/>
              </w:rPr>
            </w:r>
            <w:r w:rsidR="00BD2C44">
              <w:rPr>
                <w:noProof/>
                <w:webHidden/>
              </w:rPr>
              <w:fldChar w:fldCharType="separate"/>
            </w:r>
            <w:r w:rsidR="00BD2C44">
              <w:rPr>
                <w:noProof/>
                <w:webHidden/>
              </w:rPr>
              <w:t>20</w:t>
            </w:r>
            <w:r w:rsidR="00BD2C44">
              <w:rPr>
                <w:noProof/>
                <w:webHidden/>
              </w:rPr>
              <w:fldChar w:fldCharType="end"/>
            </w:r>
          </w:hyperlink>
        </w:p>
        <w:p w:rsidR="00BD2C44" w:rsidRDefault="008001F5">
          <w:pPr>
            <w:pStyle w:val="ndice2"/>
            <w:tabs>
              <w:tab w:val="left" w:pos="880"/>
              <w:tab w:val="right" w:leader="dot" w:pos="8494"/>
            </w:tabs>
            <w:rPr>
              <w:rFonts w:eastAsiaTheme="minorEastAsia"/>
              <w:noProof/>
              <w:lang w:eastAsia="pt-PT"/>
            </w:rPr>
          </w:pPr>
          <w:hyperlink w:anchor="_Toc34644297" w:history="1">
            <w:r w:rsidR="00BD2C44" w:rsidRPr="005B1843">
              <w:rPr>
                <w:rStyle w:val="Hiperligao"/>
                <w:noProof/>
              </w:rPr>
              <w:t>7.9</w:t>
            </w:r>
            <w:r w:rsidR="00BD2C44">
              <w:rPr>
                <w:rFonts w:eastAsiaTheme="minorEastAsia"/>
                <w:noProof/>
                <w:lang w:eastAsia="pt-PT"/>
              </w:rPr>
              <w:tab/>
            </w:r>
            <w:r w:rsidR="00BD2C44" w:rsidRPr="005B1843">
              <w:rPr>
                <w:rStyle w:val="Hiperligao"/>
                <w:noProof/>
              </w:rPr>
              <w:t>MEDIDAS GERAIS</w:t>
            </w:r>
            <w:r w:rsidR="00BD2C44">
              <w:rPr>
                <w:noProof/>
                <w:webHidden/>
              </w:rPr>
              <w:tab/>
            </w:r>
            <w:r w:rsidR="00BD2C44">
              <w:rPr>
                <w:noProof/>
                <w:webHidden/>
              </w:rPr>
              <w:fldChar w:fldCharType="begin"/>
            </w:r>
            <w:r w:rsidR="00BD2C44">
              <w:rPr>
                <w:noProof/>
                <w:webHidden/>
              </w:rPr>
              <w:instrText xml:space="preserve"> PAGEREF _Toc34644297 \h </w:instrText>
            </w:r>
            <w:r w:rsidR="00BD2C44">
              <w:rPr>
                <w:noProof/>
                <w:webHidden/>
              </w:rPr>
            </w:r>
            <w:r w:rsidR="00BD2C44">
              <w:rPr>
                <w:noProof/>
                <w:webHidden/>
              </w:rPr>
              <w:fldChar w:fldCharType="separate"/>
            </w:r>
            <w:r w:rsidR="00BD2C44">
              <w:rPr>
                <w:noProof/>
                <w:webHidden/>
              </w:rPr>
              <w:t>21</w:t>
            </w:r>
            <w:r w:rsidR="00BD2C44">
              <w:rPr>
                <w:noProof/>
                <w:webHidden/>
              </w:rPr>
              <w:fldChar w:fldCharType="end"/>
            </w:r>
          </w:hyperlink>
        </w:p>
        <w:p w:rsidR="00BD2C44" w:rsidRDefault="008001F5">
          <w:pPr>
            <w:pStyle w:val="ndice1"/>
            <w:tabs>
              <w:tab w:val="left" w:pos="440"/>
              <w:tab w:val="right" w:leader="dot" w:pos="8494"/>
            </w:tabs>
            <w:rPr>
              <w:rFonts w:eastAsiaTheme="minorEastAsia"/>
              <w:noProof/>
              <w:lang w:eastAsia="pt-PT"/>
            </w:rPr>
          </w:pPr>
          <w:hyperlink w:anchor="_Toc34644298" w:history="1">
            <w:r w:rsidR="00BD2C44" w:rsidRPr="005B1843">
              <w:rPr>
                <w:rStyle w:val="Hiperligao"/>
                <w:noProof/>
              </w:rPr>
              <w:t>8</w:t>
            </w:r>
            <w:r w:rsidR="00BD2C44">
              <w:rPr>
                <w:rFonts w:eastAsiaTheme="minorEastAsia"/>
                <w:noProof/>
                <w:lang w:eastAsia="pt-PT"/>
              </w:rPr>
              <w:tab/>
            </w:r>
            <w:r w:rsidR="00BD2C44" w:rsidRPr="005B1843">
              <w:rPr>
                <w:rStyle w:val="Hiperligao"/>
                <w:noProof/>
              </w:rPr>
              <w:t>PLANO DE COMUNICAÇÃO</w:t>
            </w:r>
            <w:r w:rsidR="00BD2C44">
              <w:rPr>
                <w:noProof/>
                <w:webHidden/>
              </w:rPr>
              <w:tab/>
            </w:r>
            <w:r w:rsidR="00BD2C44">
              <w:rPr>
                <w:noProof/>
                <w:webHidden/>
              </w:rPr>
              <w:fldChar w:fldCharType="begin"/>
            </w:r>
            <w:r w:rsidR="00BD2C44">
              <w:rPr>
                <w:noProof/>
                <w:webHidden/>
              </w:rPr>
              <w:instrText xml:space="preserve"> PAGEREF _Toc34644298 \h </w:instrText>
            </w:r>
            <w:r w:rsidR="00BD2C44">
              <w:rPr>
                <w:noProof/>
                <w:webHidden/>
              </w:rPr>
            </w:r>
            <w:r w:rsidR="00BD2C44">
              <w:rPr>
                <w:noProof/>
                <w:webHidden/>
              </w:rPr>
              <w:fldChar w:fldCharType="separate"/>
            </w:r>
            <w:r w:rsidR="00BD2C44">
              <w:rPr>
                <w:noProof/>
                <w:webHidden/>
              </w:rPr>
              <w:t>21</w:t>
            </w:r>
            <w:r w:rsidR="00BD2C44">
              <w:rPr>
                <w:noProof/>
                <w:webHidden/>
              </w:rPr>
              <w:fldChar w:fldCharType="end"/>
            </w:r>
          </w:hyperlink>
        </w:p>
        <w:p w:rsidR="00BD2C44" w:rsidRDefault="008001F5">
          <w:pPr>
            <w:pStyle w:val="ndice1"/>
            <w:tabs>
              <w:tab w:val="left" w:pos="440"/>
              <w:tab w:val="right" w:leader="dot" w:pos="8494"/>
            </w:tabs>
            <w:rPr>
              <w:rFonts w:eastAsiaTheme="minorEastAsia"/>
              <w:noProof/>
              <w:lang w:eastAsia="pt-PT"/>
            </w:rPr>
          </w:pPr>
          <w:hyperlink w:anchor="_Toc34644299" w:history="1">
            <w:r w:rsidR="00BD2C44" w:rsidRPr="005B1843">
              <w:rPr>
                <w:rStyle w:val="Hiperligao"/>
                <w:noProof/>
              </w:rPr>
              <w:t>9</w:t>
            </w:r>
            <w:r w:rsidR="00BD2C44">
              <w:rPr>
                <w:rFonts w:eastAsiaTheme="minorEastAsia"/>
                <w:noProof/>
                <w:lang w:eastAsia="pt-PT"/>
              </w:rPr>
              <w:tab/>
            </w:r>
            <w:r w:rsidR="00BD2C44" w:rsidRPr="005B1843">
              <w:rPr>
                <w:rStyle w:val="Hiperligao"/>
                <w:noProof/>
              </w:rPr>
              <w:t>ISOLAMENTO DOS UTENTES COM SUSPEITA DE INFEÇÃO</w:t>
            </w:r>
            <w:r w:rsidR="00BD2C44">
              <w:rPr>
                <w:noProof/>
                <w:webHidden/>
              </w:rPr>
              <w:tab/>
            </w:r>
            <w:r w:rsidR="00BD2C44">
              <w:rPr>
                <w:noProof/>
                <w:webHidden/>
              </w:rPr>
              <w:fldChar w:fldCharType="begin"/>
            </w:r>
            <w:r w:rsidR="00BD2C44">
              <w:rPr>
                <w:noProof/>
                <w:webHidden/>
              </w:rPr>
              <w:instrText xml:space="preserve"> PAGEREF _Toc34644299 \h </w:instrText>
            </w:r>
            <w:r w:rsidR="00BD2C44">
              <w:rPr>
                <w:noProof/>
                <w:webHidden/>
              </w:rPr>
            </w:r>
            <w:r w:rsidR="00BD2C44">
              <w:rPr>
                <w:noProof/>
                <w:webHidden/>
              </w:rPr>
              <w:fldChar w:fldCharType="separate"/>
            </w:r>
            <w:r w:rsidR="00BD2C44">
              <w:rPr>
                <w:noProof/>
                <w:webHidden/>
              </w:rPr>
              <w:t>22</w:t>
            </w:r>
            <w:r w:rsidR="00BD2C44">
              <w:rPr>
                <w:noProof/>
                <w:webHidden/>
              </w:rPr>
              <w:fldChar w:fldCharType="end"/>
            </w:r>
          </w:hyperlink>
        </w:p>
        <w:p w:rsidR="00BD2C44" w:rsidRDefault="008001F5">
          <w:pPr>
            <w:pStyle w:val="ndice1"/>
            <w:tabs>
              <w:tab w:val="left" w:pos="660"/>
              <w:tab w:val="right" w:leader="dot" w:pos="8494"/>
            </w:tabs>
            <w:rPr>
              <w:rFonts w:eastAsiaTheme="minorEastAsia"/>
              <w:noProof/>
              <w:lang w:eastAsia="pt-PT"/>
            </w:rPr>
          </w:pPr>
          <w:hyperlink w:anchor="_Toc34644300" w:history="1">
            <w:r w:rsidR="00BD2C44" w:rsidRPr="005B1843">
              <w:rPr>
                <w:rStyle w:val="Hiperligao"/>
                <w:noProof/>
              </w:rPr>
              <w:t>10</w:t>
            </w:r>
            <w:r w:rsidR="00BD2C44">
              <w:rPr>
                <w:rFonts w:eastAsiaTheme="minorEastAsia"/>
                <w:noProof/>
                <w:lang w:eastAsia="pt-PT"/>
              </w:rPr>
              <w:tab/>
            </w:r>
            <w:r w:rsidR="00BD2C44" w:rsidRPr="005B1843">
              <w:rPr>
                <w:rStyle w:val="Hiperligao"/>
                <w:noProof/>
              </w:rPr>
              <w:t>AVALIAÇÃO</w:t>
            </w:r>
            <w:r w:rsidR="00BD2C44">
              <w:rPr>
                <w:noProof/>
                <w:webHidden/>
              </w:rPr>
              <w:tab/>
            </w:r>
            <w:r w:rsidR="00BD2C44">
              <w:rPr>
                <w:noProof/>
                <w:webHidden/>
              </w:rPr>
              <w:fldChar w:fldCharType="begin"/>
            </w:r>
            <w:r w:rsidR="00BD2C44">
              <w:rPr>
                <w:noProof/>
                <w:webHidden/>
              </w:rPr>
              <w:instrText xml:space="preserve"> PAGEREF _Toc34644300 \h </w:instrText>
            </w:r>
            <w:r w:rsidR="00BD2C44">
              <w:rPr>
                <w:noProof/>
                <w:webHidden/>
              </w:rPr>
            </w:r>
            <w:r w:rsidR="00BD2C44">
              <w:rPr>
                <w:noProof/>
                <w:webHidden/>
              </w:rPr>
              <w:fldChar w:fldCharType="separate"/>
            </w:r>
            <w:r w:rsidR="00BD2C44">
              <w:rPr>
                <w:noProof/>
                <w:webHidden/>
              </w:rPr>
              <w:t>23</w:t>
            </w:r>
            <w:r w:rsidR="00BD2C44">
              <w:rPr>
                <w:noProof/>
                <w:webHidden/>
              </w:rPr>
              <w:fldChar w:fldCharType="end"/>
            </w:r>
          </w:hyperlink>
        </w:p>
        <w:p w:rsidR="00BD2C44" w:rsidRDefault="008001F5">
          <w:pPr>
            <w:pStyle w:val="ndice1"/>
            <w:tabs>
              <w:tab w:val="left" w:pos="660"/>
              <w:tab w:val="right" w:leader="dot" w:pos="8494"/>
            </w:tabs>
            <w:rPr>
              <w:rFonts w:eastAsiaTheme="minorEastAsia"/>
              <w:noProof/>
              <w:lang w:eastAsia="pt-PT"/>
            </w:rPr>
          </w:pPr>
          <w:hyperlink w:anchor="_Toc34644301" w:history="1">
            <w:r w:rsidR="00BD2C44" w:rsidRPr="005B1843">
              <w:rPr>
                <w:rStyle w:val="Hiperligao"/>
                <w:noProof/>
              </w:rPr>
              <w:t>11</w:t>
            </w:r>
            <w:r w:rsidR="00BD2C44">
              <w:rPr>
                <w:rFonts w:eastAsiaTheme="minorEastAsia"/>
                <w:noProof/>
                <w:lang w:eastAsia="pt-PT"/>
              </w:rPr>
              <w:tab/>
            </w:r>
            <w:r w:rsidR="00BD2C44" w:rsidRPr="005B1843">
              <w:rPr>
                <w:rStyle w:val="Hiperligao"/>
                <w:noProof/>
              </w:rPr>
              <w:t>ANEXOS</w:t>
            </w:r>
            <w:r w:rsidR="00BD2C44">
              <w:rPr>
                <w:noProof/>
                <w:webHidden/>
              </w:rPr>
              <w:tab/>
            </w:r>
            <w:r w:rsidR="00BD2C44">
              <w:rPr>
                <w:noProof/>
                <w:webHidden/>
              </w:rPr>
              <w:fldChar w:fldCharType="begin"/>
            </w:r>
            <w:r w:rsidR="00BD2C44">
              <w:rPr>
                <w:noProof/>
                <w:webHidden/>
              </w:rPr>
              <w:instrText xml:space="preserve"> PAGEREF _Toc34644301 \h </w:instrText>
            </w:r>
            <w:r w:rsidR="00BD2C44">
              <w:rPr>
                <w:noProof/>
                <w:webHidden/>
              </w:rPr>
            </w:r>
            <w:r w:rsidR="00BD2C44">
              <w:rPr>
                <w:noProof/>
                <w:webHidden/>
              </w:rPr>
              <w:fldChar w:fldCharType="separate"/>
            </w:r>
            <w:r w:rsidR="00BD2C44">
              <w:rPr>
                <w:noProof/>
                <w:webHidden/>
              </w:rPr>
              <w:t>24</w:t>
            </w:r>
            <w:r w:rsidR="00BD2C44">
              <w:rPr>
                <w:noProof/>
                <w:webHidden/>
              </w:rPr>
              <w:fldChar w:fldCharType="end"/>
            </w:r>
          </w:hyperlink>
        </w:p>
        <w:p w:rsidR="00BD2C44" w:rsidRDefault="008001F5">
          <w:pPr>
            <w:pStyle w:val="ndice3"/>
            <w:tabs>
              <w:tab w:val="right" w:leader="dot" w:pos="8494"/>
            </w:tabs>
            <w:rPr>
              <w:rFonts w:eastAsiaTheme="minorEastAsia"/>
              <w:noProof/>
              <w:lang w:eastAsia="pt-PT"/>
            </w:rPr>
          </w:pPr>
          <w:hyperlink w:anchor="_Toc34644302" w:history="1">
            <w:r w:rsidR="00BD2C44" w:rsidRPr="005B1843">
              <w:rPr>
                <w:rStyle w:val="Hiperligao"/>
                <w:noProof/>
              </w:rPr>
              <w:t>A – Plano de Ação</w:t>
            </w:r>
            <w:r w:rsidR="00BD2C44">
              <w:rPr>
                <w:noProof/>
                <w:webHidden/>
              </w:rPr>
              <w:tab/>
            </w:r>
            <w:r w:rsidR="00BD2C44">
              <w:rPr>
                <w:noProof/>
                <w:webHidden/>
              </w:rPr>
              <w:fldChar w:fldCharType="begin"/>
            </w:r>
            <w:r w:rsidR="00BD2C44">
              <w:rPr>
                <w:noProof/>
                <w:webHidden/>
              </w:rPr>
              <w:instrText xml:space="preserve"> PAGEREF _Toc34644302 \h </w:instrText>
            </w:r>
            <w:r w:rsidR="00BD2C44">
              <w:rPr>
                <w:noProof/>
                <w:webHidden/>
              </w:rPr>
            </w:r>
            <w:r w:rsidR="00BD2C44">
              <w:rPr>
                <w:noProof/>
                <w:webHidden/>
              </w:rPr>
              <w:fldChar w:fldCharType="separate"/>
            </w:r>
            <w:r w:rsidR="00BD2C44">
              <w:rPr>
                <w:noProof/>
                <w:webHidden/>
              </w:rPr>
              <w:t>24</w:t>
            </w:r>
            <w:r w:rsidR="00BD2C44">
              <w:rPr>
                <w:noProof/>
                <w:webHidden/>
              </w:rPr>
              <w:fldChar w:fldCharType="end"/>
            </w:r>
          </w:hyperlink>
        </w:p>
        <w:p w:rsidR="00BD2C44" w:rsidRDefault="008001F5">
          <w:pPr>
            <w:pStyle w:val="ndice3"/>
            <w:tabs>
              <w:tab w:val="right" w:leader="dot" w:pos="8494"/>
            </w:tabs>
            <w:rPr>
              <w:rFonts w:eastAsiaTheme="minorEastAsia"/>
              <w:noProof/>
              <w:lang w:eastAsia="pt-PT"/>
            </w:rPr>
          </w:pPr>
          <w:hyperlink w:anchor="_Toc34644303" w:history="1">
            <w:r w:rsidR="00BD2C44" w:rsidRPr="005B1843">
              <w:rPr>
                <w:rStyle w:val="Hiperligao"/>
                <w:noProof/>
              </w:rPr>
              <w:t>B – Plano de Contingência – Minuta Geral</w:t>
            </w:r>
            <w:r w:rsidR="00BD2C44">
              <w:rPr>
                <w:noProof/>
                <w:webHidden/>
              </w:rPr>
              <w:tab/>
            </w:r>
            <w:r w:rsidR="00BD2C44">
              <w:rPr>
                <w:noProof/>
                <w:webHidden/>
              </w:rPr>
              <w:fldChar w:fldCharType="begin"/>
            </w:r>
            <w:r w:rsidR="00BD2C44">
              <w:rPr>
                <w:noProof/>
                <w:webHidden/>
              </w:rPr>
              <w:instrText xml:space="preserve"> PAGEREF _Toc34644303 \h </w:instrText>
            </w:r>
            <w:r w:rsidR="00BD2C44">
              <w:rPr>
                <w:noProof/>
                <w:webHidden/>
              </w:rPr>
            </w:r>
            <w:r w:rsidR="00BD2C44">
              <w:rPr>
                <w:noProof/>
                <w:webHidden/>
              </w:rPr>
              <w:fldChar w:fldCharType="separate"/>
            </w:r>
            <w:r w:rsidR="00BD2C44">
              <w:rPr>
                <w:noProof/>
                <w:webHidden/>
              </w:rPr>
              <w:t>24</w:t>
            </w:r>
            <w:r w:rsidR="00BD2C44">
              <w:rPr>
                <w:noProof/>
                <w:webHidden/>
              </w:rPr>
              <w:fldChar w:fldCharType="end"/>
            </w:r>
          </w:hyperlink>
        </w:p>
        <w:p w:rsidR="00BD2C44" w:rsidRDefault="008001F5">
          <w:pPr>
            <w:pStyle w:val="ndice3"/>
            <w:tabs>
              <w:tab w:val="right" w:leader="dot" w:pos="8494"/>
            </w:tabs>
            <w:rPr>
              <w:rFonts w:eastAsiaTheme="minorEastAsia"/>
              <w:noProof/>
              <w:lang w:eastAsia="pt-PT"/>
            </w:rPr>
          </w:pPr>
          <w:hyperlink w:anchor="_Toc34644304" w:history="1">
            <w:r w:rsidR="00BD2C44" w:rsidRPr="005B1843">
              <w:rPr>
                <w:rStyle w:val="Hiperligao"/>
                <w:noProof/>
              </w:rPr>
              <w:t>C – Orientação n.º 006/2020, de 26/02 da DGS</w:t>
            </w:r>
            <w:r w:rsidR="00BD2C44">
              <w:rPr>
                <w:noProof/>
                <w:webHidden/>
              </w:rPr>
              <w:tab/>
            </w:r>
            <w:r w:rsidR="00BD2C44">
              <w:rPr>
                <w:noProof/>
                <w:webHidden/>
              </w:rPr>
              <w:fldChar w:fldCharType="begin"/>
            </w:r>
            <w:r w:rsidR="00BD2C44">
              <w:rPr>
                <w:noProof/>
                <w:webHidden/>
              </w:rPr>
              <w:instrText xml:space="preserve"> PAGEREF _Toc34644304 \h </w:instrText>
            </w:r>
            <w:r w:rsidR="00BD2C44">
              <w:rPr>
                <w:noProof/>
                <w:webHidden/>
              </w:rPr>
            </w:r>
            <w:r w:rsidR="00BD2C44">
              <w:rPr>
                <w:noProof/>
                <w:webHidden/>
              </w:rPr>
              <w:fldChar w:fldCharType="separate"/>
            </w:r>
            <w:r w:rsidR="00BD2C44">
              <w:rPr>
                <w:noProof/>
                <w:webHidden/>
              </w:rPr>
              <w:t>24</w:t>
            </w:r>
            <w:r w:rsidR="00BD2C44">
              <w:rPr>
                <w:noProof/>
                <w:webHidden/>
              </w:rPr>
              <w:fldChar w:fldCharType="end"/>
            </w:r>
          </w:hyperlink>
        </w:p>
        <w:p w:rsidR="008240EA" w:rsidRDefault="008240EA">
          <w:r>
            <w:rPr>
              <w:b/>
              <w:bCs/>
            </w:rPr>
            <w:fldChar w:fldCharType="end"/>
          </w:r>
        </w:p>
      </w:sdtContent>
    </w:sdt>
    <w:p w:rsidR="00553636" w:rsidRDefault="00553636" w:rsidP="00C14772">
      <w:pPr>
        <w:sectPr w:rsidR="00553636" w:rsidSect="00413C19">
          <w:headerReference w:type="default" r:id="rId10"/>
          <w:footerReference w:type="default" r:id="rId11"/>
          <w:pgSz w:w="11906" w:h="16838"/>
          <w:pgMar w:top="1418" w:right="1701" w:bottom="1134" w:left="1701" w:header="709" w:footer="194" w:gutter="0"/>
          <w:cols w:space="708"/>
          <w:titlePg/>
          <w:docGrid w:linePitch="360"/>
        </w:sectPr>
      </w:pPr>
    </w:p>
    <w:p w:rsidR="00C14772" w:rsidRPr="006A77D8" w:rsidRDefault="006A77D8" w:rsidP="008240EA">
      <w:pPr>
        <w:pStyle w:val="Cabealho1"/>
      </w:pPr>
      <w:bookmarkStart w:id="0" w:name="_Toc34644281"/>
      <w:r w:rsidRPr="006A77D8">
        <w:lastRenderedPageBreak/>
        <w:t>ABREVIATURAS E SIGLAS</w:t>
      </w:r>
      <w:bookmarkEnd w:id="0"/>
    </w:p>
    <w:p w:rsidR="004527B1" w:rsidRDefault="004527B1" w:rsidP="00CC794E">
      <w:pPr>
        <w:rPr>
          <w:b/>
        </w:rPr>
      </w:pPr>
    </w:p>
    <w:p w:rsidR="00ED1B7C" w:rsidRPr="00FD33C7" w:rsidRDefault="00ED1B7C" w:rsidP="001021C0">
      <w:r w:rsidRPr="00FD33C7">
        <w:t xml:space="preserve">AJL – Ajudante Lar </w:t>
      </w:r>
    </w:p>
    <w:p w:rsidR="00ED1B7C" w:rsidRPr="00FD33C7" w:rsidRDefault="00ED1B7C" w:rsidP="001021C0">
      <w:r w:rsidRPr="00FD33C7">
        <w:t>CG – Coordenador Geral</w:t>
      </w:r>
    </w:p>
    <w:p w:rsidR="00ED1B7C" w:rsidRPr="00FD33C7" w:rsidRDefault="00ED1B7C" w:rsidP="001021C0">
      <w:r w:rsidRPr="00FD33C7">
        <w:t>DGS – Direção Geral de Saúde</w:t>
      </w:r>
    </w:p>
    <w:p w:rsidR="00ED1B7C" w:rsidRPr="00FD33C7" w:rsidRDefault="00ED1B7C" w:rsidP="001021C0">
      <w:r w:rsidRPr="00FD33C7">
        <w:t>DP –Diretor Pedagógico</w:t>
      </w:r>
    </w:p>
    <w:p w:rsidR="00ED1B7C" w:rsidRPr="00FD33C7" w:rsidRDefault="00ED1B7C" w:rsidP="001021C0">
      <w:r w:rsidRPr="00FD33C7">
        <w:t>DT - Diretor Técnico</w:t>
      </w:r>
    </w:p>
    <w:p w:rsidR="00ED1B7C" w:rsidRPr="00FD33C7" w:rsidRDefault="00ED1B7C" w:rsidP="001021C0">
      <w:r w:rsidRPr="00FD33C7">
        <w:t>ERPI – Estrutura Residencial para Pessoas Idosas</w:t>
      </w:r>
    </w:p>
    <w:p w:rsidR="00ED1B7C" w:rsidRPr="00FD33C7" w:rsidRDefault="00ED1B7C" w:rsidP="001021C0">
      <w:r w:rsidRPr="00FD33C7">
        <w:t>GCEO – Grupo Coordenador e Equipa Operativa</w:t>
      </w:r>
    </w:p>
    <w:p w:rsidR="00ED1B7C" w:rsidRPr="00FD33C7" w:rsidRDefault="00ED1B7C" w:rsidP="001021C0">
      <w:r w:rsidRPr="00FD33C7">
        <w:t>GGIER - Gabinetes de Gestão da Infeção no Equipamento ou Resposta</w:t>
      </w:r>
    </w:p>
    <w:p w:rsidR="00ED1B7C" w:rsidRPr="00FD33C7" w:rsidRDefault="00ED1B7C" w:rsidP="001021C0">
      <w:r w:rsidRPr="00FD33C7">
        <w:t>GGRS - Gabinete de Gestão nas Respostas Sociais</w:t>
      </w:r>
    </w:p>
    <w:p w:rsidR="00ED1B7C" w:rsidRPr="00FD33C7" w:rsidRDefault="00ED1B7C" w:rsidP="001021C0">
      <w:r w:rsidRPr="00FD33C7">
        <w:t>LAM – Linha de Apoio Médico</w:t>
      </w:r>
    </w:p>
    <w:p w:rsidR="00ED1B7C" w:rsidRPr="00FD33C7" w:rsidRDefault="00ED1B7C" w:rsidP="001021C0">
      <w:r w:rsidRPr="00FD33C7">
        <w:t>MA – Mesa Administrativa</w:t>
      </w:r>
    </w:p>
    <w:p w:rsidR="00ED1B7C" w:rsidRPr="00FD33C7" w:rsidRDefault="00ED1B7C" w:rsidP="001021C0">
      <w:r w:rsidRPr="00FD33C7">
        <w:t>OMS – Organização Mundial Saúde</w:t>
      </w:r>
    </w:p>
    <w:p w:rsidR="00ED1B7C" w:rsidRPr="00FD33C7" w:rsidRDefault="00ED1B7C" w:rsidP="001021C0">
      <w:r w:rsidRPr="00FD33C7">
        <w:t>PC – Plano de Contingência</w:t>
      </w:r>
    </w:p>
    <w:p w:rsidR="00ED1B7C" w:rsidRPr="00FD33C7" w:rsidRDefault="00ED1B7C" w:rsidP="001021C0">
      <w:r w:rsidRPr="00FD33C7">
        <w:t>SAD – Serviço de Apoio Domiciliário</w:t>
      </w:r>
    </w:p>
    <w:p w:rsidR="00ED1B7C" w:rsidRPr="00FD33C7" w:rsidRDefault="00ED1B7C" w:rsidP="001021C0">
      <w:r w:rsidRPr="00FD33C7">
        <w:t>TSG –Trabalhador de Serviços Gerais</w:t>
      </w:r>
    </w:p>
    <w:p w:rsidR="00ED1B7C" w:rsidRPr="00FD33C7" w:rsidRDefault="00ED1B7C" w:rsidP="001021C0">
      <w:r w:rsidRPr="00FD33C7">
        <w:t>TSS – Técnico Serviço Social</w:t>
      </w:r>
    </w:p>
    <w:p w:rsidR="00ED1B7C" w:rsidRPr="00FD33C7" w:rsidRDefault="00ED1B7C" w:rsidP="001021C0">
      <w:r w:rsidRPr="00FD33C7">
        <w:t xml:space="preserve">UCCI – Unidade de Cuidados Continuados Integrados </w:t>
      </w:r>
    </w:p>
    <w:p w:rsidR="00ED1B7C" w:rsidRPr="00FD33C7" w:rsidRDefault="00ED1B7C" w:rsidP="001021C0">
      <w:r w:rsidRPr="00FD33C7">
        <w:t>UMP – União das Misericórdias Portuguesas</w:t>
      </w:r>
    </w:p>
    <w:p w:rsidR="00301AC6" w:rsidRDefault="00301AC6" w:rsidP="00C14772"/>
    <w:p w:rsidR="00301AC6" w:rsidRDefault="00301AC6" w:rsidP="00C14772"/>
    <w:p w:rsidR="00301AC6" w:rsidRDefault="00301AC6" w:rsidP="00C14772">
      <w:pPr>
        <w:sectPr w:rsidR="00301AC6" w:rsidSect="004214FE">
          <w:pgSz w:w="11906" w:h="16838"/>
          <w:pgMar w:top="1418" w:right="1701" w:bottom="1134" w:left="1701" w:header="709" w:footer="194" w:gutter="0"/>
          <w:cols w:space="708"/>
          <w:docGrid w:linePitch="360"/>
        </w:sectPr>
      </w:pPr>
    </w:p>
    <w:p w:rsidR="00754ED4" w:rsidRDefault="00754ED4" w:rsidP="008240EA">
      <w:pPr>
        <w:pStyle w:val="Cabealho1"/>
        <w:numPr>
          <w:ilvl w:val="0"/>
          <w:numId w:val="35"/>
        </w:numPr>
      </w:pPr>
      <w:bookmarkStart w:id="1" w:name="_Toc34644282"/>
      <w:r w:rsidRPr="00F82885">
        <w:lastRenderedPageBreak/>
        <w:t>INTRODUÇÃO</w:t>
      </w:r>
      <w:bookmarkEnd w:id="1"/>
      <w:r w:rsidRPr="00F82885">
        <w:t xml:space="preserve"> </w:t>
      </w:r>
    </w:p>
    <w:p w:rsidR="00BA45AD" w:rsidRPr="00413C19" w:rsidRDefault="009A0555" w:rsidP="009A0555">
      <w:pPr>
        <w:tabs>
          <w:tab w:val="left" w:pos="5923"/>
        </w:tabs>
        <w:spacing w:line="360" w:lineRule="auto"/>
        <w:jc w:val="both"/>
        <w:rPr>
          <w:rFonts w:cstheme="minorHAnsi"/>
          <w:sz w:val="24"/>
          <w:szCs w:val="24"/>
        </w:rPr>
      </w:pPr>
      <w:r w:rsidRPr="00413C19">
        <w:rPr>
          <w:rFonts w:cstheme="minorHAnsi"/>
          <w:sz w:val="24"/>
          <w:szCs w:val="24"/>
        </w:rPr>
        <w:t>No âmbito da prevenção e controlo da doença provocada</w:t>
      </w:r>
      <w:r w:rsidR="001A71CF" w:rsidRPr="00413C19">
        <w:rPr>
          <w:rFonts w:cstheme="minorHAnsi"/>
          <w:sz w:val="24"/>
          <w:szCs w:val="24"/>
        </w:rPr>
        <w:t xml:space="preserve"> pelo Coronavírus</w:t>
      </w:r>
      <w:r w:rsidRPr="00413C19">
        <w:rPr>
          <w:rFonts w:cstheme="minorHAnsi"/>
          <w:sz w:val="24"/>
          <w:szCs w:val="24"/>
        </w:rPr>
        <w:t xml:space="preserve">, o planeamento das </w:t>
      </w:r>
      <w:r w:rsidR="001A71CF" w:rsidRPr="00413C19">
        <w:rPr>
          <w:rFonts w:cstheme="minorHAnsi"/>
          <w:sz w:val="24"/>
          <w:szCs w:val="24"/>
        </w:rPr>
        <w:t>ações</w:t>
      </w:r>
      <w:r w:rsidRPr="00413C19">
        <w:rPr>
          <w:rFonts w:cstheme="minorHAnsi"/>
          <w:sz w:val="24"/>
          <w:szCs w:val="24"/>
        </w:rPr>
        <w:t xml:space="preserve"> a desenvolver é de fulcra</w:t>
      </w:r>
      <w:r w:rsidR="001021C0" w:rsidRPr="00413C19">
        <w:rPr>
          <w:rFonts w:cstheme="minorHAnsi"/>
          <w:sz w:val="24"/>
          <w:szCs w:val="24"/>
        </w:rPr>
        <w:t xml:space="preserve">l importância, em especial </w:t>
      </w:r>
      <w:r w:rsidRPr="00413C19">
        <w:rPr>
          <w:rFonts w:cstheme="minorHAnsi"/>
          <w:sz w:val="24"/>
          <w:szCs w:val="24"/>
        </w:rPr>
        <w:t xml:space="preserve">quando a ameaça de uma pandemia se instala. </w:t>
      </w:r>
    </w:p>
    <w:p w:rsidR="00BA45AD" w:rsidRPr="00413C19" w:rsidRDefault="0036664C" w:rsidP="009A0555">
      <w:pPr>
        <w:tabs>
          <w:tab w:val="left" w:pos="5923"/>
        </w:tabs>
        <w:spacing w:line="360" w:lineRule="auto"/>
        <w:jc w:val="both"/>
        <w:rPr>
          <w:rFonts w:cstheme="minorHAnsi"/>
          <w:sz w:val="24"/>
          <w:szCs w:val="24"/>
        </w:rPr>
      </w:pPr>
      <w:r w:rsidRPr="00413C19">
        <w:rPr>
          <w:rFonts w:cstheme="minorHAnsi"/>
          <w:sz w:val="24"/>
          <w:szCs w:val="24"/>
        </w:rPr>
        <w:t>Perante os alertas do</w:t>
      </w:r>
      <w:r w:rsidR="00BA45AD" w:rsidRPr="00413C19">
        <w:rPr>
          <w:rFonts w:cstheme="minorHAnsi"/>
          <w:sz w:val="24"/>
          <w:szCs w:val="24"/>
        </w:rPr>
        <w:t xml:space="preserve">s organismos internacionais e as autoridades nacionais de saúde </w:t>
      </w:r>
      <w:r w:rsidRPr="00413C19">
        <w:rPr>
          <w:rFonts w:cstheme="minorHAnsi"/>
          <w:sz w:val="24"/>
          <w:szCs w:val="24"/>
        </w:rPr>
        <w:t xml:space="preserve">que </w:t>
      </w:r>
      <w:r w:rsidR="00BA45AD" w:rsidRPr="00413C19">
        <w:rPr>
          <w:rFonts w:cstheme="minorHAnsi"/>
          <w:sz w:val="24"/>
          <w:szCs w:val="24"/>
        </w:rPr>
        <w:t xml:space="preserve">vêm alertando a sociedade e instituições para a ameaça </w:t>
      </w:r>
      <w:r w:rsidRPr="00413C19">
        <w:rPr>
          <w:rFonts w:cstheme="minorHAnsi"/>
          <w:sz w:val="24"/>
          <w:szCs w:val="24"/>
        </w:rPr>
        <w:t xml:space="preserve">duma possível pandemia </w:t>
      </w:r>
      <w:r w:rsidR="001A71CF" w:rsidRPr="00413C19">
        <w:rPr>
          <w:rFonts w:cstheme="minorHAnsi"/>
          <w:sz w:val="24"/>
          <w:szCs w:val="24"/>
        </w:rPr>
        <w:t>do Coronavírus</w:t>
      </w:r>
      <w:r w:rsidRPr="00413C19">
        <w:rPr>
          <w:rFonts w:cstheme="minorHAnsi"/>
          <w:sz w:val="24"/>
          <w:szCs w:val="24"/>
        </w:rPr>
        <w:t>, a UMP</w:t>
      </w:r>
      <w:r w:rsidR="00F8514F" w:rsidRPr="00413C19">
        <w:rPr>
          <w:rFonts w:cstheme="minorHAnsi"/>
          <w:sz w:val="24"/>
          <w:szCs w:val="24"/>
        </w:rPr>
        <w:t xml:space="preserve">, mediante as orientações e informações da </w:t>
      </w:r>
      <w:r w:rsidR="006B72AB" w:rsidRPr="00413C19">
        <w:rPr>
          <w:rFonts w:cstheme="minorHAnsi"/>
          <w:sz w:val="24"/>
          <w:szCs w:val="24"/>
        </w:rPr>
        <w:t xml:space="preserve">OMS e da </w:t>
      </w:r>
      <w:r w:rsidR="00F8514F" w:rsidRPr="00413C19">
        <w:rPr>
          <w:rFonts w:cstheme="minorHAnsi"/>
          <w:sz w:val="24"/>
          <w:szCs w:val="24"/>
        </w:rPr>
        <w:t>DGS,</w:t>
      </w:r>
      <w:r w:rsidRPr="00413C19">
        <w:rPr>
          <w:rFonts w:cstheme="minorHAnsi"/>
          <w:sz w:val="24"/>
          <w:szCs w:val="24"/>
        </w:rPr>
        <w:t xml:space="preserve"> preparou um Plano de Contingência orientador</w:t>
      </w:r>
      <w:r w:rsidR="00BB1C0D" w:rsidRPr="00413C19">
        <w:rPr>
          <w:rFonts w:cstheme="minorHAnsi"/>
          <w:sz w:val="24"/>
          <w:szCs w:val="24"/>
        </w:rPr>
        <w:t xml:space="preserve"> e para adaptação,</w:t>
      </w:r>
      <w:r w:rsidRPr="00413C19">
        <w:rPr>
          <w:rFonts w:cstheme="minorHAnsi"/>
          <w:sz w:val="24"/>
          <w:szCs w:val="24"/>
        </w:rPr>
        <w:t xml:space="preserve"> da </w:t>
      </w:r>
      <w:r w:rsidR="001A71CF" w:rsidRPr="00413C19">
        <w:rPr>
          <w:rFonts w:cstheme="minorHAnsi"/>
          <w:sz w:val="24"/>
          <w:szCs w:val="24"/>
        </w:rPr>
        <w:t>atuação</w:t>
      </w:r>
      <w:r w:rsidRPr="00413C19">
        <w:rPr>
          <w:rFonts w:cstheme="minorHAnsi"/>
          <w:sz w:val="24"/>
          <w:szCs w:val="24"/>
        </w:rPr>
        <w:t xml:space="preserve"> a seguir numa situação de </w:t>
      </w:r>
      <w:r w:rsidR="001021C0" w:rsidRPr="00413C19">
        <w:rPr>
          <w:rFonts w:cstheme="minorHAnsi"/>
          <w:sz w:val="24"/>
          <w:szCs w:val="24"/>
        </w:rPr>
        <w:t xml:space="preserve">pandemia </w:t>
      </w:r>
      <w:r w:rsidR="001A71CF" w:rsidRPr="00413C19">
        <w:rPr>
          <w:rFonts w:cstheme="minorHAnsi"/>
          <w:sz w:val="24"/>
          <w:szCs w:val="24"/>
        </w:rPr>
        <w:t>pelo novo coronavírus</w:t>
      </w:r>
      <w:r w:rsidR="00BA45AD" w:rsidRPr="00413C19">
        <w:rPr>
          <w:rFonts w:cstheme="minorHAnsi"/>
          <w:sz w:val="24"/>
          <w:szCs w:val="24"/>
        </w:rPr>
        <w:t>.</w:t>
      </w:r>
    </w:p>
    <w:p w:rsidR="00BA45AD" w:rsidRPr="00413C19" w:rsidRDefault="001A71CF" w:rsidP="009A0555">
      <w:pPr>
        <w:tabs>
          <w:tab w:val="left" w:pos="5923"/>
        </w:tabs>
        <w:spacing w:line="360" w:lineRule="auto"/>
        <w:jc w:val="both"/>
        <w:rPr>
          <w:rFonts w:cstheme="minorHAnsi"/>
          <w:sz w:val="24"/>
          <w:szCs w:val="24"/>
        </w:rPr>
      </w:pPr>
      <w:r w:rsidRPr="00413C19">
        <w:rPr>
          <w:rFonts w:cstheme="minorHAnsi"/>
          <w:sz w:val="24"/>
          <w:szCs w:val="24"/>
        </w:rPr>
        <w:t>A elaboração deste plano tem</w:t>
      </w:r>
      <w:r w:rsidR="00BA45AD" w:rsidRPr="00413C19">
        <w:rPr>
          <w:rFonts w:cstheme="minorHAnsi"/>
          <w:sz w:val="24"/>
          <w:szCs w:val="24"/>
        </w:rPr>
        <w:t xml:space="preserve"> a finalidade de possibilitar, de forma abrangente, </w:t>
      </w:r>
      <w:r w:rsidR="00754ED4" w:rsidRPr="00413C19">
        <w:rPr>
          <w:rFonts w:cstheme="minorHAnsi"/>
          <w:sz w:val="24"/>
          <w:szCs w:val="24"/>
        </w:rPr>
        <w:t xml:space="preserve">organizada e eficiente, que cada </w:t>
      </w:r>
      <w:r w:rsidRPr="00413C19">
        <w:rPr>
          <w:rFonts w:cstheme="minorHAnsi"/>
          <w:sz w:val="24"/>
          <w:szCs w:val="24"/>
        </w:rPr>
        <w:t xml:space="preserve">Equipamento </w:t>
      </w:r>
      <w:r w:rsidR="00BB1C0D" w:rsidRPr="00413C19">
        <w:rPr>
          <w:rFonts w:cstheme="minorHAnsi"/>
          <w:sz w:val="24"/>
          <w:szCs w:val="24"/>
        </w:rPr>
        <w:t>ou Resposta</w:t>
      </w:r>
      <w:r w:rsidR="00754ED4" w:rsidRPr="00413C19">
        <w:rPr>
          <w:rFonts w:cstheme="minorHAnsi"/>
          <w:sz w:val="24"/>
          <w:szCs w:val="24"/>
        </w:rPr>
        <w:t xml:space="preserve"> se prepare para a </w:t>
      </w:r>
      <w:r w:rsidRPr="00413C19">
        <w:rPr>
          <w:rFonts w:cstheme="minorHAnsi"/>
          <w:sz w:val="24"/>
          <w:szCs w:val="24"/>
        </w:rPr>
        <w:t>deteção</w:t>
      </w:r>
      <w:r w:rsidR="00754ED4" w:rsidRPr="00413C19">
        <w:rPr>
          <w:rFonts w:cstheme="minorHAnsi"/>
          <w:sz w:val="24"/>
          <w:szCs w:val="24"/>
        </w:rPr>
        <w:t xml:space="preserve"> de qualquer situação </w:t>
      </w:r>
      <w:r w:rsidR="00914D42" w:rsidRPr="00413C19">
        <w:rPr>
          <w:rFonts w:cstheme="minorHAnsi"/>
          <w:sz w:val="24"/>
          <w:szCs w:val="24"/>
        </w:rPr>
        <w:t xml:space="preserve">suspeita de infeção pelo Coronavírus SARS-CoV-2 (COVID-19) </w:t>
      </w:r>
      <w:r w:rsidR="00754ED4" w:rsidRPr="00413C19">
        <w:rPr>
          <w:rFonts w:cstheme="minorHAnsi"/>
          <w:sz w:val="24"/>
          <w:szCs w:val="24"/>
        </w:rPr>
        <w:t>e responda com eficácia perante o seu aparecimento.</w:t>
      </w:r>
    </w:p>
    <w:p w:rsidR="00754ED4" w:rsidRPr="00413C19" w:rsidRDefault="00754ED4" w:rsidP="009A0555">
      <w:pPr>
        <w:tabs>
          <w:tab w:val="left" w:pos="5923"/>
        </w:tabs>
        <w:spacing w:line="360" w:lineRule="auto"/>
        <w:jc w:val="both"/>
        <w:rPr>
          <w:rFonts w:cstheme="minorHAnsi"/>
          <w:sz w:val="24"/>
          <w:szCs w:val="24"/>
        </w:rPr>
      </w:pPr>
      <w:r w:rsidRPr="00413C19">
        <w:rPr>
          <w:rFonts w:cstheme="minorHAnsi"/>
          <w:sz w:val="24"/>
          <w:szCs w:val="24"/>
        </w:rPr>
        <w:t xml:space="preserve">Uma das consequências da pandemia poderá ser o elevado nível de absentismo ao trabalho que poderá </w:t>
      </w:r>
      <w:r w:rsidR="00914D42" w:rsidRPr="00413C19">
        <w:rPr>
          <w:rFonts w:cstheme="minorHAnsi"/>
          <w:sz w:val="24"/>
          <w:szCs w:val="24"/>
        </w:rPr>
        <w:t>colocar em causa</w:t>
      </w:r>
      <w:r w:rsidRPr="00413C19">
        <w:rPr>
          <w:rFonts w:cstheme="minorHAnsi"/>
          <w:sz w:val="24"/>
          <w:szCs w:val="24"/>
        </w:rPr>
        <w:t xml:space="preserve"> o normal funcionamento da </w:t>
      </w:r>
      <w:r w:rsidR="00D832BD" w:rsidRPr="00413C19">
        <w:rPr>
          <w:rFonts w:cstheme="minorHAnsi"/>
          <w:sz w:val="24"/>
          <w:szCs w:val="24"/>
        </w:rPr>
        <w:t>atividade</w:t>
      </w:r>
      <w:r w:rsidRPr="00413C19">
        <w:rPr>
          <w:rFonts w:cstheme="minorHAnsi"/>
          <w:sz w:val="24"/>
          <w:szCs w:val="24"/>
        </w:rPr>
        <w:t xml:space="preserve"> </w:t>
      </w:r>
      <w:r w:rsidR="00D832BD" w:rsidRPr="00413C19">
        <w:rPr>
          <w:rFonts w:cstheme="minorHAnsi"/>
          <w:sz w:val="24"/>
          <w:szCs w:val="24"/>
        </w:rPr>
        <w:t xml:space="preserve">do </w:t>
      </w:r>
      <w:r w:rsidR="00BB1C0D" w:rsidRPr="00413C19">
        <w:rPr>
          <w:rFonts w:cstheme="minorHAnsi"/>
          <w:sz w:val="24"/>
          <w:szCs w:val="24"/>
        </w:rPr>
        <w:t xml:space="preserve">respetivo </w:t>
      </w:r>
      <w:r w:rsidR="00914D42" w:rsidRPr="00413C19">
        <w:rPr>
          <w:rFonts w:cstheme="minorHAnsi"/>
          <w:sz w:val="24"/>
          <w:szCs w:val="24"/>
        </w:rPr>
        <w:t xml:space="preserve">Equipamento </w:t>
      </w:r>
      <w:r w:rsidR="00BB1C0D" w:rsidRPr="00413C19">
        <w:rPr>
          <w:rFonts w:cstheme="minorHAnsi"/>
          <w:sz w:val="24"/>
          <w:szCs w:val="24"/>
        </w:rPr>
        <w:t>ou Resposta</w:t>
      </w:r>
      <w:r w:rsidR="00914D42" w:rsidRPr="00413C19">
        <w:rPr>
          <w:rFonts w:cstheme="minorHAnsi"/>
          <w:sz w:val="24"/>
          <w:szCs w:val="24"/>
        </w:rPr>
        <w:t>.</w:t>
      </w:r>
    </w:p>
    <w:p w:rsidR="0036664C" w:rsidRPr="00413C19" w:rsidRDefault="00A905D2" w:rsidP="00F82885">
      <w:pPr>
        <w:tabs>
          <w:tab w:val="left" w:pos="5923"/>
        </w:tabs>
        <w:spacing w:line="360" w:lineRule="auto"/>
        <w:jc w:val="both"/>
        <w:rPr>
          <w:rFonts w:cstheme="minorHAnsi"/>
          <w:sz w:val="24"/>
          <w:szCs w:val="24"/>
        </w:rPr>
      </w:pPr>
      <w:r w:rsidRPr="00413C19">
        <w:rPr>
          <w:rFonts w:cstheme="minorHAnsi"/>
          <w:sz w:val="24"/>
          <w:szCs w:val="24"/>
        </w:rPr>
        <w:t>Assim, o planeamento integrado aumenta a probabi</w:t>
      </w:r>
      <w:r w:rsidR="00D832BD" w:rsidRPr="00413C19">
        <w:rPr>
          <w:rFonts w:cstheme="minorHAnsi"/>
          <w:sz w:val="24"/>
          <w:szCs w:val="24"/>
        </w:rPr>
        <w:t xml:space="preserve">lidade de minimização do impacto </w:t>
      </w:r>
      <w:r w:rsidRPr="00413C19">
        <w:rPr>
          <w:rFonts w:cstheme="minorHAnsi"/>
          <w:sz w:val="24"/>
          <w:szCs w:val="24"/>
        </w:rPr>
        <w:t xml:space="preserve">negativo da pandemia, pelo favorecimento da implementação de estratégias sinergéticas e complementares. O ideal será que cada </w:t>
      </w:r>
      <w:r w:rsidR="00D832BD" w:rsidRPr="00413C19">
        <w:rPr>
          <w:rFonts w:cstheme="minorHAnsi"/>
          <w:sz w:val="24"/>
          <w:szCs w:val="24"/>
        </w:rPr>
        <w:t xml:space="preserve">Equipamento </w:t>
      </w:r>
      <w:r w:rsidR="00DA5014" w:rsidRPr="00413C19">
        <w:rPr>
          <w:rFonts w:cstheme="minorHAnsi"/>
          <w:sz w:val="24"/>
          <w:szCs w:val="24"/>
        </w:rPr>
        <w:t>ou Resposta</w:t>
      </w:r>
      <w:r w:rsidRPr="00413C19">
        <w:rPr>
          <w:rFonts w:cstheme="minorHAnsi"/>
          <w:sz w:val="24"/>
          <w:szCs w:val="24"/>
        </w:rPr>
        <w:t xml:space="preserve">, colaborador, utente e familiares, saibam, em cada momento, o que fazer para lidar com a emergência e o que esperar das </w:t>
      </w:r>
      <w:r w:rsidR="00D832BD" w:rsidRPr="00413C19">
        <w:rPr>
          <w:rFonts w:cstheme="minorHAnsi"/>
          <w:sz w:val="24"/>
          <w:szCs w:val="24"/>
        </w:rPr>
        <w:t>ações</w:t>
      </w:r>
      <w:r w:rsidRPr="00413C19">
        <w:rPr>
          <w:rFonts w:cstheme="minorHAnsi"/>
          <w:sz w:val="24"/>
          <w:szCs w:val="24"/>
        </w:rPr>
        <w:t xml:space="preserve"> desenvolvidas por si e pelos outros.</w:t>
      </w:r>
    </w:p>
    <w:p w:rsidR="00C14772" w:rsidRPr="00413C19" w:rsidRDefault="00C6620C" w:rsidP="007E613E">
      <w:pPr>
        <w:pStyle w:val="Cabealho1"/>
        <w:numPr>
          <w:ilvl w:val="0"/>
          <w:numId w:val="35"/>
        </w:numPr>
        <w:rPr>
          <w:rFonts w:asciiTheme="minorHAnsi" w:hAnsiTheme="minorHAnsi" w:cstheme="minorHAnsi"/>
        </w:rPr>
      </w:pPr>
      <w:bookmarkStart w:id="2" w:name="_Toc34644283"/>
      <w:r w:rsidRPr="00413C19">
        <w:rPr>
          <w:rFonts w:asciiTheme="minorHAnsi" w:hAnsiTheme="minorHAnsi" w:cstheme="minorHAnsi"/>
        </w:rPr>
        <w:t>OBJE</w:t>
      </w:r>
      <w:r w:rsidR="00F01830" w:rsidRPr="00413C19">
        <w:rPr>
          <w:rFonts w:asciiTheme="minorHAnsi" w:hAnsiTheme="minorHAnsi" w:cstheme="minorHAnsi"/>
        </w:rPr>
        <w:t>TIVO</w:t>
      </w:r>
      <w:bookmarkEnd w:id="2"/>
    </w:p>
    <w:p w:rsidR="00D832BD" w:rsidRPr="00413C19" w:rsidRDefault="00F01830" w:rsidP="00F01830">
      <w:pPr>
        <w:tabs>
          <w:tab w:val="left" w:pos="5923"/>
        </w:tabs>
        <w:spacing w:line="360" w:lineRule="auto"/>
        <w:jc w:val="both"/>
        <w:rPr>
          <w:rFonts w:cstheme="minorHAnsi"/>
          <w:sz w:val="24"/>
          <w:szCs w:val="24"/>
        </w:rPr>
      </w:pPr>
      <w:r w:rsidRPr="00413C19">
        <w:rPr>
          <w:rFonts w:cstheme="minorHAnsi"/>
          <w:sz w:val="24"/>
          <w:szCs w:val="24"/>
        </w:rPr>
        <w:t xml:space="preserve">A verdadeira dimensão resultante da ocorrência desta Pandemia é imprevisível, mas a as entidades de saúde </w:t>
      </w:r>
      <w:r w:rsidR="00D832BD" w:rsidRPr="00413C19">
        <w:rPr>
          <w:rFonts w:cstheme="minorHAnsi"/>
          <w:sz w:val="24"/>
          <w:szCs w:val="24"/>
        </w:rPr>
        <w:t xml:space="preserve">reúnem esforços para garantir as melhores condições de segurança e saúde da população e prevenir </w:t>
      </w:r>
      <w:r w:rsidRPr="00413C19">
        <w:rPr>
          <w:rFonts w:cstheme="minorHAnsi"/>
          <w:sz w:val="24"/>
          <w:szCs w:val="24"/>
        </w:rPr>
        <w:t xml:space="preserve">eventuais </w:t>
      </w:r>
      <w:r w:rsidR="00D832BD" w:rsidRPr="00413C19">
        <w:rPr>
          <w:rFonts w:cstheme="minorHAnsi"/>
          <w:sz w:val="24"/>
          <w:szCs w:val="24"/>
        </w:rPr>
        <w:t>ruturas</w:t>
      </w:r>
      <w:r w:rsidRPr="00413C19">
        <w:rPr>
          <w:rFonts w:cstheme="minorHAnsi"/>
          <w:sz w:val="24"/>
          <w:szCs w:val="24"/>
        </w:rPr>
        <w:t xml:space="preserve"> no domínio social e económico, com especial repercussão na missão </w:t>
      </w:r>
      <w:r w:rsidR="00D832BD" w:rsidRPr="00413C19">
        <w:rPr>
          <w:rFonts w:cstheme="minorHAnsi"/>
          <w:sz w:val="24"/>
          <w:szCs w:val="24"/>
        </w:rPr>
        <w:t>das Resposta Sociais e respetiva atividade</w:t>
      </w:r>
      <w:r w:rsidR="00914D42" w:rsidRPr="00413C19">
        <w:rPr>
          <w:rFonts w:cstheme="minorHAnsi"/>
          <w:sz w:val="24"/>
          <w:szCs w:val="24"/>
        </w:rPr>
        <w:t>.</w:t>
      </w:r>
    </w:p>
    <w:p w:rsidR="00C14772" w:rsidRPr="00100D45" w:rsidRDefault="00D832BD" w:rsidP="00F01830">
      <w:pPr>
        <w:tabs>
          <w:tab w:val="left" w:pos="5923"/>
        </w:tabs>
        <w:spacing w:line="360" w:lineRule="auto"/>
        <w:jc w:val="both"/>
        <w:rPr>
          <w:rFonts w:cstheme="minorHAnsi"/>
          <w:sz w:val="24"/>
          <w:szCs w:val="24"/>
        </w:rPr>
      </w:pPr>
      <w:r w:rsidRPr="00100D45">
        <w:rPr>
          <w:rFonts w:cstheme="minorHAnsi"/>
          <w:sz w:val="24"/>
          <w:szCs w:val="24"/>
        </w:rPr>
        <w:lastRenderedPageBreak/>
        <w:t>O</w:t>
      </w:r>
      <w:r w:rsidR="00F01830" w:rsidRPr="00100D45">
        <w:rPr>
          <w:rFonts w:cstheme="minorHAnsi"/>
          <w:sz w:val="24"/>
          <w:szCs w:val="24"/>
        </w:rPr>
        <w:t xml:space="preserve"> </w:t>
      </w:r>
      <w:r w:rsidRPr="00100D45">
        <w:rPr>
          <w:rFonts w:cstheme="minorHAnsi"/>
          <w:sz w:val="24"/>
          <w:szCs w:val="24"/>
        </w:rPr>
        <w:t>objetivo</w:t>
      </w:r>
      <w:r w:rsidR="001021C0" w:rsidRPr="00100D45">
        <w:rPr>
          <w:rFonts w:cstheme="minorHAnsi"/>
          <w:sz w:val="24"/>
          <w:szCs w:val="24"/>
        </w:rPr>
        <w:t xml:space="preserve"> do Plano de Contingência</w:t>
      </w:r>
      <w:r w:rsidR="00D949A7" w:rsidRPr="00100D45">
        <w:rPr>
          <w:rFonts w:cstheme="minorHAnsi"/>
          <w:sz w:val="24"/>
          <w:szCs w:val="24"/>
        </w:rPr>
        <w:t xml:space="preserve"> é deste modo, manter a </w:t>
      </w:r>
      <w:r w:rsidR="000C304D" w:rsidRPr="00100D45">
        <w:rPr>
          <w:rFonts w:cstheme="minorHAnsi"/>
          <w:sz w:val="24"/>
          <w:szCs w:val="24"/>
        </w:rPr>
        <w:t xml:space="preserve">atividade do Equipamento </w:t>
      </w:r>
      <w:r w:rsidR="000C1505" w:rsidRPr="00100D45">
        <w:rPr>
          <w:rFonts w:cstheme="minorHAnsi"/>
          <w:sz w:val="24"/>
          <w:szCs w:val="24"/>
        </w:rPr>
        <w:t>ou Resposta</w:t>
      </w:r>
      <w:r w:rsidR="000C304D" w:rsidRPr="00100D45">
        <w:rPr>
          <w:rFonts w:cstheme="minorHAnsi"/>
          <w:sz w:val="24"/>
          <w:szCs w:val="24"/>
        </w:rPr>
        <w:t>,</w:t>
      </w:r>
      <w:r w:rsidR="00D949A7" w:rsidRPr="00100D45">
        <w:rPr>
          <w:rFonts w:cstheme="minorHAnsi"/>
          <w:sz w:val="24"/>
          <w:szCs w:val="24"/>
        </w:rPr>
        <w:t xml:space="preserve"> mediante os possíveis efeitos da pandemia, nomeadamente a ocorrência de </w:t>
      </w:r>
      <w:r w:rsidR="000C304D" w:rsidRPr="00100D45">
        <w:rPr>
          <w:rFonts w:cstheme="minorHAnsi"/>
          <w:sz w:val="24"/>
          <w:szCs w:val="24"/>
        </w:rPr>
        <w:t xml:space="preserve">Coronavírus SARS-CoV-2 (COVID-19) </w:t>
      </w:r>
      <w:r w:rsidR="00D949A7" w:rsidRPr="00100D45">
        <w:rPr>
          <w:rFonts w:cstheme="minorHAnsi"/>
          <w:sz w:val="24"/>
          <w:szCs w:val="24"/>
        </w:rPr>
        <w:t>em utentes</w:t>
      </w:r>
      <w:r w:rsidR="000C1505" w:rsidRPr="00100D45">
        <w:rPr>
          <w:rFonts w:cstheme="minorHAnsi"/>
          <w:sz w:val="24"/>
          <w:szCs w:val="24"/>
        </w:rPr>
        <w:t xml:space="preserve"> residentes</w:t>
      </w:r>
      <w:r w:rsidR="00D949A7" w:rsidRPr="00100D45">
        <w:rPr>
          <w:rFonts w:cstheme="minorHAnsi"/>
          <w:sz w:val="24"/>
          <w:szCs w:val="24"/>
        </w:rPr>
        <w:t xml:space="preserve"> e profissionais.</w:t>
      </w:r>
    </w:p>
    <w:p w:rsidR="00D949A7" w:rsidRPr="00100D45" w:rsidRDefault="00914D42" w:rsidP="00F01830">
      <w:pPr>
        <w:tabs>
          <w:tab w:val="left" w:pos="5923"/>
        </w:tabs>
        <w:spacing w:line="360" w:lineRule="auto"/>
        <w:jc w:val="both"/>
        <w:rPr>
          <w:rFonts w:cstheme="minorHAnsi"/>
          <w:sz w:val="24"/>
          <w:szCs w:val="24"/>
        </w:rPr>
      </w:pPr>
      <w:r w:rsidRPr="00100D45">
        <w:rPr>
          <w:rFonts w:cstheme="minorHAnsi"/>
          <w:sz w:val="24"/>
          <w:szCs w:val="24"/>
        </w:rPr>
        <w:t>O PC c</w:t>
      </w:r>
      <w:r w:rsidR="00D949A7" w:rsidRPr="00100D45">
        <w:rPr>
          <w:rFonts w:cstheme="minorHAnsi"/>
          <w:sz w:val="24"/>
          <w:szCs w:val="24"/>
        </w:rPr>
        <w:t xml:space="preserve">onsiste num conjunto de medidas e </w:t>
      </w:r>
      <w:r w:rsidR="000C304D" w:rsidRPr="00100D45">
        <w:rPr>
          <w:rFonts w:cstheme="minorHAnsi"/>
          <w:sz w:val="24"/>
          <w:szCs w:val="24"/>
        </w:rPr>
        <w:t>ações</w:t>
      </w:r>
      <w:r w:rsidR="00D949A7" w:rsidRPr="00100D45">
        <w:rPr>
          <w:rFonts w:cstheme="minorHAnsi"/>
          <w:sz w:val="24"/>
          <w:szCs w:val="24"/>
        </w:rPr>
        <w:t xml:space="preserve"> que deverão ser aplicadas de modo articulado em cada fase da evolução da pandemia </w:t>
      </w:r>
      <w:r w:rsidR="000C304D" w:rsidRPr="00100D45">
        <w:rPr>
          <w:rFonts w:cstheme="minorHAnsi"/>
          <w:sz w:val="24"/>
          <w:szCs w:val="24"/>
        </w:rPr>
        <w:t>Coronavírus SARS-CoV-2 (COVID-19)</w:t>
      </w:r>
    </w:p>
    <w:p w:rsidR="00914D42" w:rsidRPr="00413C19" w:rsidRDefault="00914D42" w:rsidP="00F01830">
      <w:pPr>
        <w:tabs>
          <w:tab w:val="left" w:pos="5923"/>
        </w:tabs>
        <w:spacing w:line="360" w:lineRule="auto"/>
        <w:jc w:val="both"/>
        <w:rPr>
          <w:rFonts w:cstheme="minorHAnsi"/>
          <w:sz w:val="24"/>
          <w:szCs w:val="24"/>
        </w:rPr>
      </w:pPr>
      <w:r w:rsidRPr="00100D45">
        <w:rPr>
          <w:rFonts w:cstheme="minorHAnsi"/>
          <w:sz w:val="24"/>
          <w:szCs w:val="24"/>
        </w:rPr>
        <w:t>O</w:t>
      </w:r>
      <w:r w:rsidR="0036664C" w:rsidRPr="00100D45">
        <w:rPr>
          <w:rFonts w:cstheme="minorHAnsi"/>
          <w:sz w:val="24"/>
          <w:szCs w:val="24"/>
        </w:rPr>
        <w:t xml:space="preserve"> PC terá que ser </w:t>
      </w:r>
      <w:r w:rsidRPr="00100D45">
        <w:rPr>
          <w:rFonts w:cstheme="minorHAnsi"/>
          <w:sz w:val="24"/>
          <w:szCs w:val="24"/>
        </w:rPr>
        <w:t>adaptado</w:t>
      </w:r>
      <w:r w:rsidR="0036664C" w:rsidRPr="00100D45">
        <w:rPr>
          <w:rFonts w:cstheme="minorHAnsi"/>
          <w:sz w:val="24"/>
          <w:szCs w:val="24"/>
        </w:rPr>
        <w:t xml:space="preserve"> </w:t>
      </w:r>
      <w:r w:rsidR="000C1505" w:rsidRPr="00100D45">
        <w:rPr>
          <w:rFonts w:cstheme="minorHAnsi"/>
          <w:sz w:val="24"/>
          <w:szCs w:val="24"/>
        </w:rPr>
        <w:t>à</w:t>
      </w:r>
      <w:r w:rsidR="00F32B75" w:rsidRPr="00100D45">
        <w:rPr>
          <w:rFonts w:cstheme="minorHAnsi"/>
          <w:sz w:val="24"/>
          <w:szCs w:val="24"/>
        </w:rPr>
        <w:t xml:space="preserve"> </w:t>
      </w:r>
      <w:r w:rsidR="0036664C" w:rsidRPr="00100D45">
        <w:rPr>
          <w:rFonts w:cstheme="minorHAnsi"/>
          <w:sz w:val="24"/>
          <w:szCs w:val="24"/>
        </w:rPr>
        <w:t xml:space="preserve">realidade </w:t>
      </w:r>
      <w:r w:rsidR="00F32B75" w:rsidRPr="00100D45">
        <w:rPr>
          <w:rFonts w:cstheme="minorHAnsi"/>
          <w:sz w:val="24"/>
          <w:szCs w:val="24"/>
        </w:rPr>
        <w:t>de</w:t>
      </w:r>
      <w:r w:rsidR="008E01D1" w:rsidRPr="00100D45">
        <w:rPr>
          <w:rFonts w:cstheme="minorHAnsi"/>
          <w:sz w:val="24"/>
          <w:szCs w:val="24"/>
        </w:rPr>
        <w:t xml:space="preserve"> cada</w:t>
      </w:r>
      <w:r w:rsidR="0036664C" w:rsidRPr="00100D45">
        <w:rPr>
          <w:rFonts w:cstheme="minorHAnsi"/>
          <w:sz w:val="24"/>
          <w:szCs w:val="24"/>
        </w:rPr>
        <w:t xml:space="preserve"> </w:t>
      </w:r>
      <w:r w:rsidR="000C304D" w:rsidRPr="00100D45">
        <w:rPr>
          <w:rFonts w:cstheme="minorHAnsi"/>
          <w:sz w:val="24"/>
          <w:szCs w:val="24"/>
        </w:rPr>
        <w:t xml:space="preserve">Equipamento </w:t>
      </w:r>
      <w:r w:rsidR="000C1505" w:rsidRPr="00100D45">
        <w:rPr>
          <w:rFonts w:cstheme="minorHAnsi"/>
          <w:sz w:val="24"/>
          <w:szCs w:val="24"/>
        </w:rPr>
        <w:t>ou Resposta</w:t>
      </w:r>
      <w:r w:rsidR="0036664C" w:rsidRPr="00100D45">
        <w:rPr>
          <w:rFonts w:cstheme="minorHAnsi"/>
          <w:sz w:val="24"/>
          <w:szCs w:val="24"/>
        </w:rPr>
        <w:t>,</w:t>
      </w:r>
      <w:r w:rsidR="0036664C" w:rsidRPr="00413C19">
        <w:rPr>
          <w:rFonts w:cstheme="minorHAnsi"/>
          <w:sz w:val="24"/>
          <w:szCs w:val="24"/>
        </w:rPr>
        <w:t xml:space="preserve"> sendo este também da responsabilidade de cada um, </w:t>
      </w:r>
      <w:r w:rsidRPr="00413C19">
        <w:rPr>
          <w:rFonts w:cstheme="minorHAnsi"/>
          <w:sz w:val="24"/>
          <w:szCs w:val="24"/>
        </w:rPr>
        <w:t>mediante uma estreita articulação</w:t>
      </w:r>
      <w:r w:rsidR="0036664C" w:rsidRPr="00413C19">
        <w:rPr>
          <w:rFonts w:cstheme="minorHAnsi"/>
          <w:sz w:val="24"/>
          <w:szCs w:val="24"/>
        </w:rPr>
        <w:t xml:space="preserve"> com a </w:t>
      </w:r>
      <w:r w:rsidR="000C1505" w:rsidRPr="00413C19">
        <w:rPr>
          <w:rFonts w:cstheme="minorHAnsi"/>
          <w:sz w:val="24"/>
          <w:szCs w:val="24"/>
        </w:rPr>
        <w:t>Autoridade de Saúde Local</w:t>
      </w:r>
      <w:r w:rsidR="0036664C" w:rsidRPr="00413C19">
        <w:rPr>
          <w:rFonts w:cstheme="minorHAnsi"/>
          <w:sz w:val="24"/>
          <w:szCs w:val="24"/>
        </w:rPr>
        <w:t>, bem como com outras entidades consideradas relevantes</w:t>
      </w:r>
      <w:r w:rsidRPr="00413C19">
        <w:rPr>
          <w:rFonts w:cstheme="minorHAnsi"/>
          <w:sz w:val="24"/>
          <w:szCs w:val="24"/>
        </w:rPr>
        <w:t xml:space="preserve">. </w:t>
      </w:r>
    </w:p>
    <w:p w:rsidR="00FC76A7" w:rsidRPr="00413C19" w:rsidRDefault="00914D42" w:rsidP="00F01830">
      <w:pPr>
        <w:tabs>
          <w:tab w:val="left" w:pos="5923"/>
        </w:tabs>
        <w:spacing w:line="360" w:lineRule="auto"/>
        <w:jc w:val="both"/>
        <w:rPr>
          <w:rFonts w:cstheme="minorHAnsi"/>
          <w:sz w:val="24"/>
          <w:szCs w:val="24"/>
        </w:rPr>
      </w:pPr>
      <w:r w:rsidRPr="00413C19">
        <w:rPr>
          <w:rFonts w:cstheme="minorHAnsi"/>
          <w:sz w:val="24"/>
          <w:szCs w:val="24"/>
        </w:rPr>
        <w:t xml:space="preserve">Os Equipamentos </w:t>
      </w:r>
      <w:r w:rsidR="000C1505" w:rsidRPr="00413C19">
        <w:rPr>
          <w:rFonts w:cstheme="minorHAnsi"/>
          <w:sz w:val="24"/>
          <w:szCs w:val="24"/>
        </w:rPr>
        <w:t>e Respostas</w:t>
      </w:r>
      <w:r w:rsidRPr="00413C19">
        <w:rPr>
          <w:rFonts w:cstheme="minorHAnsi"/>
          <w:sz w:val="24"/>
          <w:szCs w:val="24"/>
        </w:rPr>
        <w:t xml:space="preserve"> deverão ter como preocupação primordial, mediante a identificação de casos </w:t>
      </w:r>
      <w:r w:rsidR="00893354" w:rsidRPr="00413C19">
        <w:rPr>
          <w:rFonts w:cstheme="minorHAnsi"/>
          <w:sz w:val="24"/>
          <w:szCs w:val="24"/>
        </w:rPr>
        <w:t xml:space="preserve">suspeitos </w:t>
      </w:r>
      <w:r w:rsidRPr="00413C19">
        <w:rPr>
          <w:rFonts w:cstheme="minorHAnsi"/>
          <w:sz w:val="24"/>
          <w:szCs w:val="24"/>
        </w:rPr>
        <w:t xml:space="preserve">de infeção, </w:t>
      </w:r>
      <w:r w:rsidR="0036664C" w:rsidRPr="00413C19">
        <w:rPr>
          <w:rFonts w:cstheme="minorHAnsi"/>
          <w:sz w:val="24"/>
          <w:szCs w:val="24"/>
        </w:rPr>
        <w:t>a anál</w:t>
      </w:r>
      <w:r w:rsidRPr="00413C19">
        <w:rPr>
          <w:rFonts w:cstheme="minorHAnsi"/>
          <w:sz w:val="24"/>
          <w:szCs w:val="24"/>
        </w:rPr>
        <w:t>ise das possíveis consequências perante di</w:t>
      </w:r>
      <w:r w:rsidR="00893354" w:rsidRPr="00413C19">
        <w:rPr>
          <w:rFonts w:cstheme="minorHAnsi"/>
          <w:sz w:val="24"/>
          <w:szCs w:val="24"/>
        </w:rPr>
        <w:t xml:space="preserve">ferentes cenários de absentismo, </w:t>
      </w:r>
      <w:r w:rsidR="0036664C" w:rsidRPr="00413C19">
        <w:rPr>
          <w:rFonts w:cstheme="minorHAnsi"/>
          <w:sz w:val="24"/>
          <w:szCs w:val="24"/>
        </w:rPr>
        <w:t>no seu funcionam</w:t>
      </w:r>
      <w:r w:rsidR="00FC76A7" w:rsidRPr="00413C19">
        <w:rPr>
          <w:rFonts w:cstheme="minorHAnsi"/>
          <w:sz w:val="24"/>
          <w:szCs w:val="24"/>
        </w:rPr>
        <w:t>ento, com especial a</w:t>
      </w:r>
      <w:r w:rsidRPr="00413C19">
        <w:rPr>
          <w:rFonts w:cstheme="minorHAnsi"/>
          <w:sz w:val="24"/>
          <w:szCs w:val="24"/>
        </w:rPr>
        <w:t>tenção para as áreas críticas da</w:t>
      </w:r>
      <w:r w:rsidR="00FC76A7" w:rsidRPr="00413C19">
        <w:rPr>
          <w:rFonts w:cstheme="minorHAnsi"/>
          <w:sz w:val="24"/>
          <w:szCs w:val="24"/>
        </w:rPr>
        <w:t xml:space="preserve"> </w:t>
      </w:r>
      <w:r w:rsidR="000C304D" w:rsidRPr="00413C19">
        <w:rPr>
          <w:rFonts w:cstheme="minorHAnsi"/>
          <w:sz w:val="24"/>
          <w:szCs w:val="24"/>
        </w:rPr>
        <w:t>atividade</w:t>
      </w:r>
      <w:r w:rsidRPr="00413C19">
        <w:rPr>
          <w:rFonts w:cstheme="minorHAnsi"/>
          <w:sz w:val="24"/>
          <w:szCs w:val="24"/>
        </w:rPr>
        <w:t>.</w:t>
      </w:r>
    </w:p>
    <w:p w:rsidR="00FC76A7" w:rsidRPr="00413C19" w:rsidRDefault="00FC76A7" w:rsidP="00F01830">
      <w:pPr>
        <w:tabs>
          <w:tab w:val="left" w:pos="5923"/>
        </w:tabs>
        <w:spacing w:line="360" w:lineRule="auto"/>
        <w:jc w:val="both"/>
        <w:rPr>
          <w:rFonts w:cstheme="minorHAnsi"/>
          <w:sz w:val="24"/>
          <w:szCs w:val="24"/>
        </w:rPr>
      </w:pPr>
      <w:r w:rsidRPr="00413C19">
        <w:rPr>
          <w:rFonts w:cstheme="minorHAnsi"/>
          <w:sz w:val="24"/>
          <w:szCs w:val="24"/>
        </w:rPr>
        <w:t xml:space="preserve">As medidas necessárias, </w:t>
      </w:r>
      <w:proofErr w:type="gramStart"/>
      <w:r w:rsidR="000C304D" w:rsidRPr="00413C19">
        <w:rPr>
          <w:rFonts w:cstheme="minorHAnsi"/>
          <w:sz w:val="24"/>
          <w:szCs w:val="24"/>
        </w:rPr>
        <w:t xml:space="preserve">a sua calendarização, bem como as responsabilidades de cada pessoa dentro do Equipamento </w:t>
      </w:r>
      <w:r w:rsidR="00906FCC" w:rsidRPr="00413C19">
        <w:rPr>
          <w:rFonts w:cstheme="minorHAnsi"/>
          <w:sz w:val="24"/>
          <w:szCs w:val="24"/>
        </w:rPr>
        <w:t>ou Resposta</w:t>
      </w:r>
      <w:r w:rsidR="000C304D" w:rsidRPr="00413C19">
        <w:rPr>
          <w:rFonts w:cstheme="minorHAnsi"/>
          <w:sz w:val="24"/>
          <w:szCs w:val="24"/>
        </w:rPr>
        <w:t>, devem</w:t>
      </w:r>
      <w:proofErr w:type="gramEnd"/>
      <w:r w:rsidRPr="00413C19">
        <w:rPr>
          <w:rFonts w:cstheme="minorHAnsi"/>
          <w:sz w:val="24"/>
          <w:szCs w:val="24"/>
        </w:rPr>
        <w:t xml:space="preserve"> ser ajustadas aos diferentes cenários de evolução da pandemia, a fim de assegurar que cada um sabe o que fazer em situação de crise</w:t>
      </w:r>
      <w:r w:rsidR="00F32B75" w:rsidRPr="00413C19">
        <w:rPr>
          <w:rFonts w:cstheme="minorHAnsi"/>
          <w:sz w:val="24"/>
          <w:szCs w:val="24"/>
        </w:rPr>
        <w:t xml:space="preserve"> pandémica</w:t>
      </w:r>
      <w:r w:rsidRPr="00413C19">
        <w:rPr>
          <w:rFonts w:cstheme="minorHAnsi"/>
          <w:sz w:val="24"/>
          <w:szCs w:val="24"/>
        </w:rPr>
        <w:t xml:space="preserve">. </w:t>
      </w:r>
    </w:p>
    <w:p w:rsidR="00B05A04" w:rsidRPr="00413C19" w:rsidRDefault="00FC76A7" w:rsidP="00F01830">
      <w:pPr>
        <w:tabs>
          <w:tab w:val="left" w:pos="5923"/>
        </w:tabs>
        <w:spacing w:line="360" w:lineRule="auto"/>
        <w:jc w:val="both"/>
        <w:rPr>
          <w:rFonts w:cstheme="minorHAnsi"/>
          <w:sz w:val="24"/>
          <w:szCs w:val="24"/>
        </w:rPr>
      </w:pPr>
      <w:r w:rsidRPr="00413C19">
        <w:rPr>
          <w:rFonts w:cstheme="minorHAnsi"/>
          <w:sz w:val="24"/>
          <w:szCs w:val="24"/>
        </w:rPr>
        <w:t>O PC pretende antecipar e geri</w:t>
      </w:r>
      <w:r w:rsidR="00B05A04" w:rsidRPr="00413C19">
        <w:rPr>
          <w:rFonts w:cstheme="minorHAnsi"/>
          <w:sz w:val="24"/>
          <w:szCs w:val="24"/>
        </w:rPr>
        <w:t>r o impacto duma eventual situação</w:t>
      </w:r>
      <w:r w:rsidR="000C304D" w:rsidRPr="00413C19">
        <w:rPr>
          <w:rFonts w:cstheme="minorHAnsi"/>
          <w:sz w:val="24"/>
          <w:szCs w:val="24"/>
        </w:rPr>
        <w:t xml:space="preserve"> de infeção de</w:t>
      </w:r>
      <w:r w:rsidR="00B05A04" w:rsidRPr="00413C19">
        <w:rPr>
          <w:rFonts w:cstheme="minorHAnsi"/>
          <w:sz w:val="24"/>
          <w:szCs w:val="24"/>
        </w:rPr>
        <w:t xml:space="preserve"> </w:t>
      </w:r>
      <w:r w:rsidR="000C304D" w:rsidRPr="00413C19">
        <w:rPr>
          <w:rFonts w:cstheme="minorHAnsi"/>
          <w:sz w:val="24"/>
          <w:szCs w:val="24"/>
        </w:rPr>
        <w:t xml:space="preserve">SARS-CoV-2 (COVID-19) </w:t>
      </w:r>
      <w:r w:rsidR="00B05A04" w:rsidRPr="00413C19">
        <w:rPr>
          <w:rFonts w:cstheme="minorHAnsi"/>
          <w:sz w:val="24"/>
          <w:szCs w:val="24"/>
        </w:rPr>
        <w:t xml:space="preserve">nos utentes, colaboradores e na Missão </w:t>
      </w:r>
      <w:r w:rsidR="000C304D" w:rsidRPr="00413C19">
        <w:rPr>
          <w:rFonts w:cstheme="minorHAnsi"/>
          <w:sz w:val="24"/>
          <w:szCs w:val="24"/>
        </w:rPr>
        <w:t xml:space="preserve">dos Equipamentos </w:t>
      </w:r>
      <w:r w:rsidR="00906FCC" w:rsidRPr="00413C19">
        <w:rPr>
          <w:rFonts w:cstheme="minorHAnsi"/>
          <w:sz w:val="24"/>
          <w:szCs w:val="24"/>
        </w:rPr>
        <w:t>e Respostas</w:t>
      </w:r>
      <w:r w:rsidR="00B05A04" w:rsidRPr="00413C19">
        <w:rPr>
          <w:rFonts w:cstheme="minorHAnsi"/>
          <w:sz w:val="24"/>
          <w:szCs w:val="24"/>
        </w:rPr>
        <w:t>, visando:</w:t>
      </w:r>
    </w:p>
    <w:p w:rsidR="009D4CC2" w:rsidRPr="00413C19" w:rsidRDefault="009D4CC2" w:rsidP="009D4CC2">
      <w:pPr>
        <w:pStyle w:val="PargrafodaLista"/>
        <w:numPr>
          <w:ilvl w:val="0"/>
          <w:numId w:val="2"/>
        </w:numPr>
        <w:tabs>
          <w:tab w:val="left" w:pos="5923"/>
        </w:tabs>
        <w:spacing w:line="360" w:lineRule="auto"/>
        <w:jc w:val="both"/>
        <w:rPr>
          <w:rFonts w:cstheme="minorHAnsi"/>
          <w:sz w:val="24"/>
          <w:szCs w:val="24"/>
        </w:rPr>
      </w:pPr>
      <w:r w:rsidRPr="00413C19">
        <w:rPr>
          <w:rFonts w:cstheme="minorHAnsi"/>
          <w:sz w:val="24"/>
          <w:szCs w:val="24"/>
        </w:rPr>
        <w:t xml:space="preserve">Definir a estrutura de decisão e de coordenação no Equipamento </w:t>
      </w:r>
      <w:r w:rsidR="002774E9" w:rsidRPr="00413C19">
        <w:rPr>
          <w:rFonts w:cstheme="minorHAnsi"/>
          <w:sz w:val="24"/>
          <w:szCs w:val="24"/>
        </w:rPr>
        <w:t>ou Respostas</w:t>
      </w:r>
      <w:r w:rsidRPr="00413C19">
        <w:rPr>
          <w:rFonts w:cstheme="minorHAnsi"/>
          <w:sz w:val="24"/>
          <w:szCs w:val="24"/>
        </w:rPr>
        <w:t xml:space="preserve"> e nas suas respostas sociais, numa situação crítica;</w:t>
      </w:r>
    </w:p>
    <w:p w:rsidR="00906FCC" w:rsidRPr="00413C19" w:rsidRDefault="00906FCC" w:rsidP="00906FCC">
      <w:pPr>
        <w:pStyle w:val="PargrafodaLista"/>
        <w:numPr>
          <w:ilvl w:val="0"/>
          <w:numId w:val="2"/>
        </w:numPr>
        <w:tabs>
          <w:tab w:val="left" w:pos="5923"/>
        </w:tabs>
        <w:spacing w:line="360" w:lineRule="auto"/>
        <w:jc w:val="both"/>
        <w:rPr>
          <w:rFonts w:cstheme="minorHAnsi"/>
          <w:sz w:val="24"/>
          <w:szCs w:val="24"/>
        </w:rPr>
      </w:pPr>
      <w:r w:rsidRPr="00413C19">
        <w:rPr>
          <w:rFonts w:cstheme="minorHAnsi"/>
          <w:sz w:val="24"/>
          <w:szCs w:val="24"/>
        </w:rPr>
        <w:t>Divulgar as medidas preventivas e sensibilizar os colaboradores e utentes para a sua adoção;</w:t>
      </w:r>
    </w:p>
    <w:p w:rsidR="00B05A04" w:rsidRPr="00413C19" w:rsidRDefault="00B05A04" w:rsidP="00B05A04">
      <w:pPr>
        <w:pStyle w:val="PargrafodaLista"/>
        <w:numPr>
          <w:ilvl w:val="0"/>
          <w:numId w:val="2"/>
        </w:numPr>
        <w:tabs>
          <w:tab w:val="left" w:pos="5923"/>
        </w:tabs>
        <w:spacing w:line="360" w:lineRule="auto"/>
        <w:jc w:val="both"/>
        <w:rPr>
          <w:rFonts w:cstheme="minorHAnsi"/>
          <w:sz w:val="24"/>
          <w:szCs w:val="24"/>
        </w:rPr>
      </w:pPr>
      <w:r w:rsidRPr="00413C19">
        <w:rPr>
          <w:rFonts w:cstheme="minorHAnsi"/>
          <w:sz w:val="24"/>
          <w:szCs w:val="24"/>
        </w:rPr>
        <w:t>Preparar a resposta operacional para minimizar as condições de propagação da pandemia e manter os serviços essenciais em funcionamento;</w:t>
      </w:r>
    </w:p>
    <w:p w:rsidR="009D4CC2" w:rsidRPr="00413C19" w:rsidRDefault="009D4CC2" w:rsidP="009D4CC2">
      <w:pPr>
        <w:pStyle w:val="PargrafodaLista"/>
        <w:numPr>
          <w:ilvl w:val="0"/>
          <w:numId w:val="2"/>
        </w:numPr>
        <w:tabs>
          <w:tab w:val="left" w:pos="5923"/>
        </w:tabs>
        <w:spacing w:line="360" w:lineRule="auto"/>
        <w:jc w:val="both"/>
        <w:rPr>
          <w:rFonts w:cstheme="minorHAnsi"/>
          <w:sz w:val="24"/>
          <w:szCs w:val="24"/>
        </w:rPr>
      </w:pPr>
      <w:r w:rsidRPr="00413C19">
        <w:rPr>
          <w:rFonts w:cstheme="minorHAnsi"/>
          <w:color w:val="000000"/>
          <w:sz w:val="24"/>
          <w:szCs w:val="24"/>
        </w:rPr>
        <w:t>Promover a formação e treino de todos os utentes e colaboradores;</w:t>
      </w:r>
    </w:p>
    <w:p w:rsidR="007F419E" w:rsidRPr="00413C19" w:rsidRDefault="007F419E" w:rsidP="007F419E">
      <w:pPr>
        <w:pStyle w:val="PargrafodaLista"/>
        <w:numPr>
          <w:ilvl w:val="0"/>
          <w:numId w:val="2"/>
        </w:numPr>
        <w:tabs>
          <w:tab w:val="left" w:pos="5923"/>
        </w:tabs>
        <w:spacing w:line="360" w:lineRule="auto"/>
        <w:jc w:val="both"/>
        <w:rPr>
          <w:rFonts w:cstheme="minorHAnsi"/>
          <w:sz w:val="24"/>
          <w:szCs w:val="24"/>
        </w:rPr>
      </w:pPr>
      <w:r w:rsidRPr="00413C19">
        <w:rPr>
          <w:rFonts w:cstheme="minorHAnsi"/>
          <w:sz w:val="24"/>
          <w:szCs w:val="24"/>
        </w:rPr>
        <w:lastRenderedPageBreak/>
        <w:t>Estimar as necessidades de cuidados a serem prestados e recursos necessários, no caso de uma pandemia;</w:t>
      </w:r>
    </w:p>
    <w:p w:rsidR="00906FCC" w:rsidRPr="00413C19" w:rsidRDefault="00906FCC" w:rsidP="007F419E">
      <w:pPr>
        <w:pStyle w:val="PargrafodaLista"/>
        <w:numPr>
          <w:ilvl w:val="0"/>
          <w:numId w:val="2"/>
        </w:numPr>
        <w:tabs>
          <w:tab w:val="left" w:pos="5923"/>
        </w:tabs>
        <w:spacing w:line="360" w:lineRule="auto"/>
        <w:jc w:val="both"/>
        <w:rPr>
          <w:rFonts w:cstheme="minorHAnsi"/>
          <w:sz w:val="24"/>
          <w:szCs w:val="24"/>
        </w:rPr>
      </w:pPr>
      <w:r w:rsidRPr="00413C19">
        <w:rPr>
          <w:rFonts w:cstheme="minorHAnsi"/>
          <w:sz w:val="24"/>
          <w:szCs w:val="24"/>
        </w:rPr>
        <w:t>Reorganizar e ajustar o quadro de atividades e, consequente, os Planos de Desenvolvimento Individual de cada utente, alterando as intervenções previstas para intervenções que minimizem os quadros de contágio</w:t>
      </w:r>
    </w:p>
    <w:p w:rsidR="007F419E" w:rsidRPr="00413C19" w:rsidRDefault="007F419E" w:rsidP="007F419E">
      <w:pPr>
        <w:pStyle w:val="PargrafodaLista"/>
        <w:numPr>
          <w:ilvl w:val="0"/>
          <w:numId w:val="2"/>
        </w:numPr>
        <w:tabs>
          <w:tab w:val="left" w:pos="5923"/>
        </w:tabs>
        <w:spacing w:line="360" w:lineRule="auto"/>
        <w:jc w:val="both"/>
        <w:rPr>
          <w:rFonts w:cstheme="minorHAnsi"/>
          <w:sz w:val="24"/>
          <w:szCs w:val="24"/>
        </w:rPr>
      </w:pPr>
      <w:r w:rsidRPr="00413C19">
        <w:rPr>
          <w:rFonts w:cstheme="minorHAnsi"/>
          <w:sz w:val="24"/>
          <w:szCs w:val="24"/>
        </w:rPr>
        <w:t>Estabelecer estratégias para manter em funcionamento os serviços essenciais e mí</w:t>
      </w:r>
      <w:r w:rsidR="00543CFA" w:rsidRPr="00413C19">
        <w:rPr>
          <w:rFonts w:cstheme="minorHAnsi"/>
          <w:sz w:val="24"/>
          <w:szCs w:val="24"/>
        </w:rPr>
        <w:t xml:space="preserve">nimos ao bem-estar dos </w:t>
      </w:r>
      <w:r w:rsidRPr="00413C19">
        <w:rPr>
          <w:rFonts w:cstheme="minorHAnsi"/>
          <w:sz w:val="24"/>
          <w:szCs w:val="24"/>
        </w:rPr>
        <w:t>utentes;</w:t>
      </w:r>
    </w:p>
    <w:p w:rsidR="00906FCC" w:rsidRPr="00413C19" w:rsidRDefault="00906FCC" w:rsidP="00906FCC">
      <w:pPr>
        <w:pStyle w:val="PargrafodaLista"/>
        <w:numPr>
          <w:ilvl w:val="0"/>
          <w:numId w:val="2"/>
        </w:numPr>
        <w:tabs>
          <w:tab w:val="left" w:pos="5923"/>
        </w:tabs>
        <w:spacing w:line="360" w:lineRule="auto"/>
        <w:jc w:val="both"/>
        <w:rPr>
          <w:rFonts w:cstheme="minorHAnsi"/>
          <w:sz w:val="24"/>
          <w:szCs w:val="24"/>
        </w:rPr>
      </w:pPr>
      <w:r w:rsidRPr="00413C19">
        <w:rPr>
          <w:rFonts w:cstheme="minorHAnsi"/>
          <w:sz w:val="24"/>
          <w:szCs w:val="24"/>
        </w:rPr>
        <w:t xml:space="preserve">Preparar resposta às necessidades de notificação e comunicação, para </w:t>
      </w:r>
      <w:r w:rsidR="00DA5014" w:rsidRPr="00413C19">
        <w:rPr>
          <w:rFonts w:cstheme="minorHAnsi"/>
          <w:sz w:val="24"/>
          <w:szCs w:val="24"/>
        </w:rPr>
        <w:t>o interior e para o exterior da Instituição</w:t>
      </w:r>
      <w:r w:rsidRPr="00413C19">
        <w:rPr>
          <w:rFonts w:cstheme="minorHAnsi"/>
          <w:sz w:val="24"/>
          <w:szCs w:val="24"/>
        </w:rPr>
        <w:t>;</w:t>
      </w:r>
    </w:p>
    <w:p w:rsidR="007F419E" w:rsidRPr="00413C19" w:rsidRDefault="000C304D" w:rsidP="007F419E">
      <w:pPr>
        <w:pStyle w:val="PargrafodaLista"/>
        <w:numPr>
          <w:ilvl w:val="0"/>
          <w:numId w:val="2"/>
        </w:numPr>
        <w:tabs>
          <w:tab w:val="left" w:pos="5923"/>
        </w:tabs>
        <w:spacing w:line="360" w:lineRule="auto"/>
        <w:jc w:val="both"/>
        <w:rPr>
          <w:rFonts w:cstheme="minorHAnsi"/>
          <w:sz w:val="24"/>
          <w:szCs w:val="24"/>
        </w:rPr>
      </w:pPr>
      <w:r w:rsidRPr="00413C19">
        <w:rPr>
          <w:rFonts w:cstheme="minorHAnsi"/>
          <w:color w:val="000000"/>
          <w:sz w:val="24"/>
          <w:szCs w:val="24"/>
        </w:rPr>
        <w:t>Otimizar</w:t>
      </w:r>
      <w:r w:rsidR="007F419E" w:rsidRPr="00413C19">
        <w:rPr>
          <w:rFonts w:cstheme="minorHAnsi"/>
          <w:color w:val="000000"/>
          <w:sz w:val="24"/>
          <w:szCs w:val="24"/>
        </w:rPr>
        <w:t xml:space="preserve"> a utiliza</w:t>
      </w:r>
      <w:r w:rsidRPr="00413C19">
        <w:rPr>
          <w:rFonts w:cstheme="minorHAnsi"/>
          <w:color w:val="000000"/>
          <w:sz w:val="24"/>
          <w:szCs w:val="24"/>
        </w:rPr>
        <w:t>ç</w:t>
      </w:r>
      <w:r w:rsidR="00DA5014" w:rsidRPr="00413C19">
        <w:rPr>
          <w:rFonts w:cstheme="minorHAnsi"/>
          <w:color w:val="000000"/>
          <w:sz w:val="24"/>
          <w:szCs w:val="24"/>
        </w:rPr>
        <w:t xml:space="preserve">ão de instalações e serviços </w:t>
      </w:r>
      <w:r w:rsidR="007F419E" w:rsidRPr="00413C19">
        <w:rPr>
          <w:rFonts w:cstheme="minorHAnsi"/>
          <w:color w:val="000000"/>
          <w:sz w:val="24"/>
          <w:szCs w:val="24"/>
        </w:rPr>
        <w:t>e planear a sua maximização de acordo com as necessidades resultantes da Pandemia;</w:t>
      </w:r>
    </w:p>
    <w:p w:rsidR="00F52EE8" w:rsidRPr="00413C19" w:rsidRDefault="00C31141" w:rsidP="00F52EE8">
      <w:pPr>
        <w:pStyle w:val="PargrafodaLista"/>
        <w:numPr>
          <w:ilvl w:val="0"/>
          <w:numId w:val="2"/>
        </w:numPr>
        <w:tabs>
          <w:tab w:val="left" w:pos="5923"/>
        </w:tabs>
        <w:spacing w:line="360" w:lineRule="auto"/>
        <w:jc w:val="both"/>
        <w:rPr>
          <w:rFonts w:cstheme="minorHAnsi"/>
          <w:sz w:val="24"/>
          <w:szCs w:val="24"/>
        </w:rPr>
      </w:pPr>
      <w:r w:rsidRPr="00413C19">
        <w:rPr>
          <w:rFonts w:cstheme="minorHAnsi"/>
          <w:sz w:val="24"/>
          <w:szCs w:val="24"/>
        </w:rPr>
        <w:t xml:space="preserve">Preparar o restabelecimento da situação e </w:t>
      </w:r>
      <w:r w:rsidR="000C304D" w:rsidRPr="00413C19">
        <w:rPr>
          <w:rFonts w:cstheme="minorHAnsi"/>
          <w:sz w:val="24"/>
          <w:szCs w:val="24"/>
        </w:rPr>
        <w:t>atividade</w:t>
      </w:r>
      <w:r w:rsidR="005C3978" w:rsidRPr="00413C19">
        <w:rPr>
          <w:rFonts w:cstheme="minorHAnsi"/>
          <w:sz w:val="24"/>
          <w:szCs w:val="24"/>
        </w:rPr>
        <w:t>,</w:t>
      </w:r>
      <w:r w:rsidRPr="00413C19">
        <w:rPr>
          <w:rFonts w:cstheme="minorHAnsi"/>
          <w:sz w:val="24"/>
          <w:szCs w:val="24"/>
        </w:rPr>
        <w:t xml:space="preserve"> normais </w:t>
      </w:r>
      <w:r w:rsidR="005C3978" w:rsidRPr="00413C19">
        <w:rPr>
          <w:rFonts w:cstheme="minorHAnsi"/>
          <w:sz w:val="24"/>
          <w:szCs w:val="24"/>
        </w:rPr>
        <w:t>o mais</w:t>
      </w:r>
      <w:r w:rsidRPr="00413C19">
        <w:rPr>
          <w:rFonts w:cstheme="minorHAnsi"/>
          <w:sz w:val="24"/>
          <w:szCs w:val="24"/>
        </w:rPr>
        <w:t xml:space="preserve"> </w:t>
      </w:r>
      <w:r w:rsidR="009D4CC2" w:rsidRPr="00413C19">
        <w:rPr>
          <w:rFonts w:cstheme="minorHAnsi"/>
          <w:sz w:val="24"/>
          <w:szCs w:val="24"/>
        </w:rPr>
        <w:t>rápido e seguro quanto possível.</w:t>
      </w:r>
    </w:p>
    <w:p w:rsidR="00B05A04" w:rsidRPr="00413C19" w:rsidRDefault="001A3FF5" w:rsidP="007E613E">
      <w:pPr>
        <w:pStyle w:val="Cabealho1"/>
        <w:numPr>
          <w:ilvl w:val="0"/>
          <w:numId w:val="37"/>
        </w:numPr>
        <w:rPr>
          <w:rFonts w:asciiTheme="minorHAnsi" w:hAnsiTheme="minorHAnsi" w:cstheme="minorHAnsi"/>
        </w:rPr>
      </w:pPr>
      <w:bookmarkStart w:id="3" w:name="_Toc34644284"/>
      <w:r w:rsidRPr="00413C19">
        <w:rPr>
          <w:rFonts w:asciiTheme="minorHAnsi" w:hAnsiTheme="minorHAnsi" w:cstheme="minorHAnsi"/>
        </w:rPr>
        <w:t>Â</w:t>
      </w:r>
      <w:r w:rsidR="005C3978" w:rsidRPr="00413C19">
        <w:rPr>
          <w:rFonts w:asciiTheme="minorHAnsi" w:hAnsiTheme="minorHAnsi" w:cstheme="minorHAnsi"/>
        </w:rPr>
        <w:t>MBITO DE APLICAÇÃO</w:t>
      </w:r>
      <w:bookmarkEnd w:id="3"/>
    </w:p>
    <w:p w:rsidR="00B05A04" w:rsidRPr="00413C19" w:rsidRDefault="001A3FF5" w:rsidP="00F01830">
      <w:pPr>
        <w:tabs>
          <w:tab w:val="left" w:pos="5923"/>
        </w:tabs>
        <w:spacing w:line="360" w:lineRule="auto"/>
        <w:jc w:val="both"/>
        <w:rPr>
          <w:rFonts w:cstheme="minorHAnsi"/>
          <w:b/>
          <w:sz w:val="24"/>
          <w:szCs w:val="24"/>
        </w:rPr>
      </w:pPr>
      <w:r w:rsidRPr="00413C19">
        <w:rPr>
          <w:rFonts w:cstheme="minorHAnsi"/>
          <w:b/>
          <w:sz w:val="24"/>
          <w:szCs w:val="24"/>
        </w:rPr>
        <w:t>O PC d</w:t>
      </w:r>
      <w:r w:rsidR="000C304D" w:rsidRPr="00413C19">
        <w:rPr>
          <w:rFonts w:cstheme="minorHAnsi"/>
          <w:b/>
          <w:sz w:val="24"/>
          <w:szCs w:val="24"/>
        </w:rPr>
        <w:t xml:space="preserve">o Equipamento </w:t>
      </w:r>
      <w:r w:rsidR="00DC1C2F" w:rsidRPr="00413C19">
        <w:rPr>
          <w:rFonts w:cstheme="minorHAnsi"/>
          <w:b/>
          <w:sz w:val="24"/>
          <w:szCs w:val="24"/>
        </w:rPr>
        <w:t>ou Resposta</w:t>
      </w:r>
      <w:r w:rsidR="000C304D" w:rsidRPr="00413C19">
        <w:rPr>
          <w:rFonts w:cstheme="minorHAnsi"/>
          <w:b/>
          <w:sz w:val="24"/>
          <w:szCs w:val="24"/>
        </w:rPr>
        <w:t xml:space="preserve"> </w:t>
      </w:r>
      <w:r w:rsidRPr="00413C19">
        <w:rPr>
          <w:rFonts w:cstheme="minorHAnsi"/>
          <w:b/>
          <w:sz w:val="24"/>
          <w:szCs w:val="24"/>
        </w:rPr>
        <w:t>estabelece e documenta os procedimentos de de</w:t>
      </w:r>
      <w:r w:rsidR="000C304D" w:rsidRPr="00413C19">
        <w:rPr>
          <w:rFonts w:cstheme="minorHAnsi"/>
          <w:b/>
          <w:sz w:val="24"/>
          <w:szCs w:val="24"/>
        </w:rPr>
        <w:t>cisão e coordenação ao nível do quadro de pessoal, bem como</w:t>
      </w:r>
      <w:r w:rsidRPr="00413C19">
        <w:rPr>
          <w:rFonts w:cstheme="minorHAnsi"/>
          <w:b/>
          <w:sz w:val="24"/>
          <w:szCs w:val="24"/>
        </w:rPr>
        <w:t xml:space="preserve"> o processo de comunicação interna e externa, nomeadamente com as entidades locais e nacionais de saúde.</w:t>
      </w:r>
    </w:p>
    <w:p w:rsidR="00C14772" w:rsidRPr="00413C19" w:rsidRDefault="00E0081B" w:rsidP="007E613E">
      <w:pPr>
        <w:pStyle w:val="Cabealho1"/>
        <w:numPr>
          <w:ilvl w:val="0"/>
          <w:numId w:val="37"/>
        </w:numPr>
        <w:rPr>
          <w:rFonts w:asciiTheme="minorHAnsi" w:hAnsiTheme="minorHAnsi" w:cstheme="minorHAnsi"/>
        </w:rPr>
      </w:pPr>
      <w:bookmarkStart w:id="4" w:name="_Toc34644285"/>
      <w:r w:rsidRPr="00413C19">
        <w:rPr>
          <w:rFonts w:asciiTheme="minorHAnsi" w:hAnsiTheme="minorHAnsi" w:cstheme="minorHAnsi"/>
        </w:rPr>
        <w:t>PRESSUPOSTOS</w:t>
      </w:r>
      <w:bookmarkEnd w:id="4"/>
    </w:p>
    <w:p w:rsidR="007A7CAA" w:rsidRPr="00413C19" w:rsidRDefault="004E1C92" w:rsidP="00E0081B">
      <w:pPr>
        <w:tabs>
          <w:tab w:val="left" w:pos="5923"/>
        </w:tabs>
        <w:spacing w:line="360" w:lineRule="auto"/>
        <w:jc w:val="both"/>
        <w:rPr>
          <w:rFonts w:cstheme="minorHAnsi"/>
          <w:sz w:val="24"/>
          <w:szCs w:val="24"/>
        </w:rPr>
      </w:pPr>
      <w:r w:rsidRPr="00413C19">
        <w:rPr>
          <w:rFonts w:cstheme="minorHAnsi"/>
          <w:sz w:val="24"/>
          <w:szCs w:val="24"/>
        </w:rPr>
        <w:t xml:space="preserve">Na elaboração do Plano foram considerados </w:t>
      </w:r>
      <w:r w:rsidR="00735B5B" w:rsidRPr="00413C19">
        <w:rPr>
          <w:rFonts w:cstheme="minorHAnsi"/>
          <w:sz w:val="24"/>
          <w:szCs w:val="24"/>
        </w:rPr>
        <w:t>quatro</w:t>
      </w:r>
      <w:r w:rsidRPr="00413C19">
        <w:rPr>
          <w:rFonts w:cstheme="minorHAnsi"/>
          <w:sz w:val="24"/>
          <w:szCs w:val="24"/>
        </w:rPr>
        <w:t xml:space="preserve"> </w:t>
      </w:r>
      <w:r w:rsidR="007A7CAA" w:rsidRPr="00413C19">
        <w:rPr>
          <w:rFonts w:cstheme="minorHAnsi"/>
          <w:sz w:val="24"/>
          <w:szCs w:val="24"/>
        </w:rPr>
        <w:t>pressupostos que devem ser considerados como referência pelas respostas sociais:</w:t>
      </w:r>
    </w:p>
    <w:p w:rsidR="007A7CAA" w:rsidRPr="00413C19" w:rsidRDefault="007A7CAA" w:rsidP="007A7CAA">
      <w:pPr>
        <w:pStyle w:val="PargrafodaLista"/>
        <w:numPr>
          <w:ilvl w:val="0"/>
          <w:numId w:val="4"/>
        </w:numPr>
        <w:tabs>
          <w:tab w:val="left" w:pos="5923"/>
        </w:tabs>
        <w:spacing w:line="360" w:lineRule="auto"/>
        <w:jc w:val="both"/>
        <w:rPr>
          <w:rFonts w:cstheme="minorHAnsi"/>
          <w:sz w:val="24"/>
          <w:szCs w:val="24"/>
        </w:rPr>
      </w:pPr>
      <w:r w:rsidRPr="00413C19">
        <w:rPr>
          <w:rFonts w:cstheme="minorHAnsi"/>
          <w:sz w:val="24"/>
          <w:szCs w:val="24"/>
        </w:rPr>
        <w:t>Assegurar os serviços essenciais a um nível equivalente ao normal esperado (expectativas dos residentes/utentes);</w:t>
      </w:r>
    </w:p>
    <w:p w:rsidR="007A7CAA" w:rsidRPr="00413C19" w:rsidRDefault="007A7CAA" w:rsidP="007A7CAA">
      <w:pPr>
        <w:pStyle w:val="PargrafodaLista"/>
        <w:numPr>
          <w:ilvl w:val="0"/>
          <w:numId w:val="4"/>
        </w:numPr>
        <w:tabs>
          <w:tab w:val="left" w:pos="5923"/>
        </w:tabs>
        <w:spacing w:line="360" w:lineRule="auto"/>
        <w:jc w:val="both"/>
        <w:rPr>
          <w:rFonts w:cstheme="minorHAnsi"/>
          <w:sz w:val="24"/>
          <w:szCs w:val="24"/>
        </w:rPr>
      </w:pPr>
      <w:r w:rsidRPr="00413C19">
        <w:rPr>
          <w:rFonts w:cstheme="minorHAnsi"/>
          <w:sz w:val="24"/>
          <w:szCs w:val="24"/>
        </w:rPr>
        <w:t>Período crítico de duração da situação de pandemia de 12 semanas;</w:t>
      </w:r>
    </w:p>
    <w:p w:rsidR="007F419E" w:rsidRPr="00413C19" w:rsidRDefault="007F419E" w:rsidP="007F419E">
      <w:pPr>
        <w:pStyle w:val="PargrafodaLista"/>
        <w:numPr>
          <w:ilvl w:val="0"/>
          <w:numId w:val="4"/>
        </w:numPr>
        <w:tabs>
          <w:tab w:val="left" w:pos="5923"/>
        </w:tabs>
        <w:spacing w:line="360" w:lineRule="auto"/>
        <w:jc w:val="both"/>
        <w:rPr>
          <w:rFonts w:cstheme="minorHAnsi"/>
          <w:sz w:val="24"/>
          <w:szCs w:val="24"/>
        </w:rPr>
      </w:pPr>
      <w:r w:rsidRPr="00413C19">
        <w:rPr>
          <w:rFonts w:cstheme="minorHAnsi"/>
          <w:sz w:val="24"/>
          <w:szCs w:val="24"/>
        </w:rPr>
        <w:t xml:space="preserve">Até 40% dos utentes e colaboradores poderão ser </w:t>
      </w:r>
      <w:r w:rsidR="00796B32" w:rsidRPr="00413C19">
        <w:rPr>
          <w:rFonts w:cstheme="minorHAnsi"/>
          <w:sz w:val="24"/>
          <w:szCs w:val="24"/>
        </w:rPr>
        <w:t>afetados</w:t>
      </w:r>
      <w:r w:rsidR="008E01D1" w:rsidRPr="00413C19">
        <w:rPr>
          <w:rFonts w:cstheme="minorHAnsi"/>
          <w:sz w:val="24"/>
          <w:szCs w:val="24"/>
        </w:rPr>
        <w:t>;</w:t>
      </w:r>
    </w:p>
    <w:p w:rsidR="000E35D1" w:rsidRPr="00413C19" w:rsidRDefault="007A7CAA" w:rsidP="003647B7">
      <w:pPr>
        <w:pStyle w:val="PargrafodaLista"/>
        <w:numPr>
          <w:ilvl w:val="0"/>
          <w:numId w:val="4"/>
        </w:numPr>
        <w:tabs>
          <w:tab w:val="left" w:pos="5923"/>
        </w:tabs>
        <w:spacing w:line="360" w:lineRule="auto"/>
        <w:jc w:val="both"/>
        <w:rPr>
          <w:rFonts w:cstheme="minorHAnsi"/>
          <w:sz w:val="24"/>
          <w:szCs w:val="24"/>
        </w:rPr>
      </w:pPr>
      <w:r w:rsidRPr="00413C19">
        <w:rPr>
          <w:rFonts w:cstheme="minorHAnsi"/>
          <w:sz w:val="24"/>
          <w:szCs w:val="24"/>
        </w:rPr>
        <w:lastRenderedPageBreak/>
        <w:t>Até 40% dos colaboradores</w:t>
      </w:r>
      <w:r w:rsidR="00735B5B" w:rsidRPr="00413C19">
        <w:rPr>
          <w:rFonts w:cstheme="minorHAnsi"/>
          <w:sz w:val="24"/>
          <w:szCs w:val="24"/>
        </w:rPr>
        <w:t xml:space="preserve"> </w:t>
      </w:r>
      <w:r w:rsidRPr="00413C19">
        <w:rPr>
          <w:rFonts w:cstheme="minorHAnsi"/>
          <w:sz w:val="24"/>
          <w:szCs w:val="24"/>
        </w:rPr>
        <w:t>poderão estar ausentes por períodos de cerca de duas semanas (taxa de ausência ao trabalho num período</w:t>
      </w:r>
      <w:r w:rsidR="009D7D7F" w:rsidRPr="00413C19">
        <w:rPr>
          <w:rFonts w:cstheme="minorHAnsi"/>
          <w:sz w:val="24"/>
          <w:szCs w:val="24"/>
        </w:rPr>
        <w:t xml:space="preserve"> em que o colaborador era suposto estar a trabalhar).</w:t>
      </w:r>
    </w:p>
    <w:p w:rsidR="009D7D7F" w:rsidRPr="00413C19" w:rsidRDefault="0067047F" w:rsidP="007E613E">
      <w:pPr>
        <w:pStyle w:val="Cabealho1"/>
        <w:numPr>
          <w:ilvl w:val="0"/>
          <w:numId w:val="37"/>
        </w:numPr>
        <w:rPr>
          <w:rFonts w:asciiTheme="minorHAnsi" w:hAnsiTheme="minorHAnsi" w:cstheme="minorHAnsi"/>
          <w:caps/>
        </w:rPr>
      </w:pPr>
      <w:bookmarkStart w:id="5" w:name="_Toc34644286"/>
      <w:r w:rsidRPr="00413C19">
        <w:rPr>
          <w:rFonts w:asciiTheme="minorHAnsi" w:hAnsiTheme="minorHAnsi" w:cstheme="minorHAnsi"/>
          <w:caps/>
        </w:rPr>
        <w:t>Fases pandémicas definidas pela OMS</w:t>
      </w:r>
      <w:bookmarkEnd w:id="5"/>
    </w:p>
    <w:p w:rsidR="00530853" w:rsidRDefault="00100D45" w:rsidP="00F82885">
      <w:pPr>
        <w:tabs>
          <w:tab w:val="left" w:pos="5923"/>
        </w:tabs>
        <w:spacing w:line="360" w:lineRule="auto"/>
        <w:jc w:val="both"/>
        <w:rPr>
          <w:rFonts w:cstheme="minorHAnsi"/>
          <w:sz w:val="24"/>
          <w:szCs w:val="24"/>
        </w:rPr>
      </w:pPr>
      <w:r w:rsidRPr="009A3197">
        <w:rPr>
          <w:rFonts w:cstheme="minorHAnsi"/>
          <w:noProof/>
          <w:sz w:val="24"/>
          <w:szCs w:val="24"/>
          <w:lang w:eastAsia="pt-PT"/>
        </w:rPr>
        <w:drawing>
          <wp:anchor distT="0" distB="0" distL="114300" distR="114300" simplePos="0" relativeHeight="251803648" behindDoc="1" locked="0" layoutInCell="1" allowOverlap="1" wp14:anchorId="64DB1D20" wp14:editId="44F931D6">
            <wp:simplePos x="0" y="0"/>
            <wp:positionH relativeFrom="column">
              <wp:posOffset>-6985</wp:posOffset>
            </wp:positionH>
            <wp:positionV relativeFrom="paragraph">
              <wp:posOffset>1976120</wp:posOffset>
            </wp:positionV>
            <wp:extent cx="5419725" cy="4624070"/>
            <wp:effectExtent l="0" t="0" r="9525" b="5080"/>
            <wp:wrapTight wrapText="bothSides">
              <wp:wrapPolygon edited="0">
                <wp:start x="0" y="0"/>
                <wp:lineTo x="0" y="21535"/>
                <wp:lineTo x="21562" y="21535"/>
                <wp:lineTo x="21562" y="0"/>
                <wp:lineTo x="0" y="0"/>
              </wp:wrapPolygon>
            </wp:wrapTight>
            <wp:docPr id="22" name="Imagem 22" descr="C:\Users\Jornal\Desktop\CORONA UMP\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nal\Desktop\CORONA UMP\Imagem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725" cy="462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D7F" w:rsidRPr="00413C19">
        <w:rPr>
          <w:rFonts w:cstheme="minorHAnsi"/>
          <w:sz w:val="24"/>
          <w:szCs w:val="24"/>
        </w:rPr>
        <w:t xml:space="preserve">Os momentos para a implementação das medidas preconizadas no PC são determinados </w:t>
      </w:r>
      <w:r w:rsidR="00ED0EFB" w:rsidRPr="00413C19">
        <w:rPr>
          <w:rFonts w:cstheme="minorHAnsi"/>
          <w:sz w:val="24"/>
          <w:szCs w:val="24"/>
        </w:rPr>
        <w:t xml:space="preserve">pela Coordenação </w:t>
      </w:r>
      <w:r w:rsidR="00796B32" w:rsidRPr="00413C19">
        <w:rPr>
          <w:rFonts w:cstheme="minorHAnsi"/>
          <w:sz w:val="24"/>
          <w:szCs w:val="24"/>
        </w:rPr>
        <w:t>(</w:t>
      </w:r>
      <w:r w:rsidR="00DC1C2F" w:rsidRPr="00413C19">
        <w:rPr>
          <w:rFonts w:cstheme="minorHAnsi"/>
          <w:sz w:val="24"/>
          <w:szCs w:val="24"/>
        </w:rPr>
        <w:t>Mesa Administrativa da Misericórdia</w:t>
      </w:r>
      <w:r w:rsidR="00A6364B" w:rsidRPr="00413C19">
        <w:rPr>
          <w:rFonts w:cstheme="minorHAnsi"/>
          <w:sz w:val="24"/>
          <w:szCs w:val="24"/>
        </w:rPr>
        <w:t>)</w:t>
      </w:r>
      <w:r w:rsidR="009D7D7F" w:rsidRPr="00413C19">
        <w:rPr>
          <w:rFonts w:cstheme="minorHAnsi"/>
          <w:sz w:val="24"/>
          <w:szCs w:val="24"/>
        </w:rPr>
        <w:t>, tomando como referência as indicações que vierem do PC Nacional, das autoridades ou das entidades nacionais de saúde.</w:t>
      </w:r>
      <w:r>
        <w:rPr>
          <w:rFonts w:cstheme="minorHAnsi"/>
          <w:sz w:val="24"/>
          <w:szCs w:val="24"/>
        </w:rPr>
        <w:t xml:space="preserve"> </w:t>
      </w:r>
      <w:r w:rsidR="009D7D7F" w:rsidRPr="00413C19">
        <w:rPr>
          <w:rFonts w:cstheme="minorHAnsi"/>
          <w:sz w:val="24"/>
          <w:szCs w:val="24"/>
        </w:rPr>
        <w:t xml:space="preserve">Para cada fase serão definidas </w:t>
      </w:r>
      <w:r w:rsidR="00796B32" w:rsidRPr="00413C19">
        <w:rPr>
          <w:rFonts w:cstheme="minorHAnsi"/>
          <w:sz w:val="24"/>
          <w:szCs w:val="24"/>
        </w:rPr>
        <w:t>diretivas</w:t>
      </w:r>
      <w:r w:rsidR="009D7D7F" w:rsidRPr="00413C19">
        <w:rPr>
          <w:rFonts w:cstheme="minorHAnsi"/>
          <w:sz w:val="24"/>
          <w:szCs w:val="24"/>
        </w:rPr>
        <w:t xml:space="preserve"> para a execução do PC e sua avaliação, em que todos os Planos específicos serão alvo de permanente revisão e </w:t>
      </w:r>
      <w:r w:rsidR="00796B32" w:rsidRPr="00413C19">
        <w:rPr>
          <w:rFonts w:cstheme="minorHAnsi"/>
          <w:sz w:val="24"/>
          <w:szCs w:val="24"/>
        </w:rPr>
        <w:t>atualização</w:t>
      </w:r>
      <w:r w:rsidR="009D7D7F" w:rsidRPr="00413C19">
        <w:rPr>
          <w:rFonts w:cstheme="minorHAnsi"/>
          <w:sz w:val="24"/>
          <w:szCs w:val="24"/>
        </w:rPr>
        <w:t>, de ac</w:t>
      </w:r>
      <w:r w:rsidR="00796B32" w:rsidRPr="00413C19">
        <w:rPr>
          <w:rFonts w:cstheme="minorHAnsi"/>
          <w:sz w:val="24"/>
          <w:szCs w:val="24"/>
        </w:rPr>
        <w:t>ordo com as fases evolutivas do quadro epidemiológico da COVID-19.</w:t>
      </w:r>
      <w:r>
        <w:rPr>
          <w:rFonts w:cstheme="minorHAnsi"/>
          <w:sz w:val="24"/>
          <w:szCs w:val="24"/>
        </w:rPr>
        <w:t xml:space="preserve"> </w:t>
      </w:r>
      <w:r w:rsidR="00F82885" w:rsidRPr="00413C19">
        <w:rPr>
          <w:rFonts w:cstheme="minorHAnsi"/>
          <w:sz w:val="24"/>
          <w:szCs w:val="24"/>
        </w:rPr>
        <w:t xml:space="preserve"> </w:t>
      </w:r>
      <w:r w:rsidR="00A6364B" w:rsidRPr="00413C19">
        <w:rPr>
          <w:rFonts w:cstheme="minorHAnsi"/>
          <w:sz w:val="24"/>
          <w:szCs w:val="24"/>
        </w:rPr>
        <w:t>A Organização Mundial de Saúde (OMS) considera a existência de 6 fases na evolução da</w:t>
      </w:r>
      <w:r w:rsidR="00893354" w:rsidRPr="00413C19">
        <w:rPr>
          <w:rFonts w:cstheme="minorHAnsi"/>
          <w:sz w:val="24"/>
          <w:szCs w:val="24"/>
        </w:rPr>
        <w:t xml:space="preserve"> pandemia</w:t>
      </w:r>
      <w:r w:rsidR="00A6364B" w:rsidRPr="00413C19">
        <w:rPr>
          <w:rFonts w:cstheme="minorHAnsi"/>
          <w:sz w:val="24"/>
          <w:szCs w:val="24"/>
        </w:rPr>
        <w:t>:</w:t>
      </w:r>
      <w:r w:rsidRPr="00100D45">
        <w:rPr>
          <w:rFonts w:cstheme="minorHAnsi"/>
          <w:noProof/>
          <w:sz w:val="24"/>
          <w:szCs w:val="24"/>
          <w:lang w:eastAsia="pt-PT"/>
        </w:rPr>
        <w:t xml:space="preserve"> </w:t>
      </w:r>
    </w:p>
    <w:p w:rsidR="00C14772" w:rsidRDefault="00770308" w:rsidP="00DA6672">
      <w:pPr>
        <w:tabs>
          <w:tab w:val="left" w:pos="5923"/>
        </w:tabs>
        <w:spacing w:line="360" w:lineRule="auto"/>
        <w:jc w:val="both"/>
        <w:rPr>
          <w:sz w:val="20"/>
          <w:szCs w:val="20"/>
        </w:rPr>
      </w:pPr>
      <w:r w:rsidRPr="00A6364B">
        <w:rPr>
          <w:b/>
          <w:sz w:val="20"/>
          <w:szCs w:val="20"/>
        </w:rPr>
        <w:t>Quadro 1:</w:t>
      </w:r>
      <w:r w:rsidRPr="00A6364B">
        <w:rPr>
          <w:sz w:val="20"/>
          <w:szCs w:val="20"/>
        </w:rPr>
        <w:t xml:space="preserve"> </w:t>
      </w:r>
      <w:r w:rsidR="00893354" w:rsidRPr="00893354">
        <w:rPr>
          <w:sz w:val="20"/>
          <w:szCs w:val="20"/>
        </w:rPr>
        <w:t>Fases pandémicas definidas pela OMS</w:t>
      </w:r>
    </w:p>
    <w:p w:rsidR="00697DAF" w:rsidRPr="00DA5014" w:rsidRDefault="00697DAF" w:rsidP="007E613E">
      <w:pPr>
        <w:pStyle w:val="Cabealho1"/>
        <w:numPr>
          <w:ilvl w:val="0"/>
          <w:numId w:val="37"/>
        </w:numPr>
        <w:rPr>
          <w:caps/>
        </w:rPr>
      </w:pPr>
      <w:bookmarkStart w:id="6" w:name="_Toc34644287"/>
      <w:r w:rsidRPr="00DA5014">
        <w:rPr>
          <w:caps/>
        </w:rPr>
        <w:lastRenderedPageBreak/>
        <w:t xml:space="preserve">ENQUADRAMENTO </w:t>
      </w:r>
      <w:r w:rsidR="001021C0" w:rsidRPr="00DA5014">
        <w:rPr>
          <w:caps/>
        </w:rPr>
        <w:t>da</w:t>
      </w:r>
      <w:r w:rsidRPr="00DA5014">
        <w:rPr>
          <w:caps/>
        </w:rPr>
        <w:t xml:space="preserve"> </w:t>
      </w:r>
      <w:r w:rsidR="00893354" w:rsidRPr="00DA5014">
        <w:rPr>
          <w:caps/>
        </w:rPr>
        <w:t>Infeção por SARS-CoV-2</w:t>
      </w:r>
      <w:r w:rsidR="002774E9" w:rsidRPr="00DA5014">
        <w:rPr>
          <w:caps/>
        </w:rPr>
        <w:t xml:space="preserve"> (Fonte SNS 24)</w:t>
      </w:r>
      <w:bookmarkEnd w:id="6"/>
    </w:p>
    <w:p w:rsidR="00210DD2" w:rsidRPr="009A3197" w:rsidRDefault="00210DD2" w:rsidP="00543CFA">
      <w:pPr>
        <w:tabs>
          <w:tab w:val="left" w:pos="5923"/>
        </w:tabs>
        <w:spacing w:line="360" w:lineRule="auto"/>
        <w:jc w:val="both"/>
        <w:rPr>
          <w:b/>
          <w:bCs/>
          <w:sz w:val="24"/>
          <w:szCs w:val="24"/>
        </w:rPr>
      </w:pPr>
      <w:r w:rsidRPr="009A3197">
        <w:rPr>
          <w:b/>
          <w:bCs/>
          <w:sz w:val="24"/>
          <w:szCs w:val="24"/>
        </w:rPr>
        <w:t>O que são os Coronavírus?</w:t>
      </w:r>
    </w:p>
    <w:p w:rsidR="00A054AC" w:rsidRDefault="00796B32" w:rsidP="00543CFA">
      <w:pPr>
        <w:tabs>
          <w:tab w:val="left" w:pos="5923"/>
        </w:tabs>
        <w:spacing w:line="360" w:lineRule="auto"/>
        <w:jc w:val="both"/>
        <w:rPr>
          <w:b/>
          <w:bCs/>
          <w:color w:val="92CDDC" w:themeColor="accent5" w:themeTint="99"/>
          <w:sz w:val="24"/>
          <w:szCs w:val="24"/>
        </w:rPr>
      </w:pPr>
      <w:r w:rsidRPr="00796B32">
        <w:rPr>
          <w:sz w:val="24"/>
          <w:szCs w:val="24"/>
        </w:rPr>
        <w:t>Os coronavírus são um grupo de vírus que podem causar infeções nas pessoas. Normalmente estas infeções estão associadas ao sistema respiratório, podendo ser parecidas a uma gripe comum ou evoluir para uma doença mais grave, como pneumonia.</w:t>
      </w:r>
    </w:p>
    <w:p w:rsidR="00210DD2" w:rsidRPr="009A3197" w:rsidRDefault="00210DD2" w:rsidP="00543CFA">
      <w:pPr>
        <w:tabs>
          <w:tab w:val="left" w:pos="5923"/>
        </w:tabs>
        <w:spacing w:line="360" w:lineRule="auto"/>
        <w:jc w:val="both"/>
        <w:rPr>
          <w:b/>
          <w:bCs/>
          <w:sz w:val="24"/>
          <w:szCs w:val="24"/>
        </w:rPr>
      </w:pPr>
      <w:r w:rsidRPr="009A3197">
        <w:rPr>
          <w:b/>
          <w:bCs/>
          <w:sz w:val="24"/>
          <w:szCs w:val="24"/>
        </w:rPr>
        <w:t>O que é a COVID-19?</w:t>
      </w:r>
    </w:p>
    <w:p w:rsidR="00210DD2" w:rsidRDefault="00210DD2" w:rsidP="00543CFA">
      <w:pPr>
        <w:tabs>
          <w:tab w:val="left" w:pos="5923"/>
        </w:tabs>
        <w:spacing w:line="360" w:lineRule="auto"/>
        <w:jc w:val="both"/>
        <w:rPr>
          <w:sz w:val="24"/>
          <w:szCs w:val="24"/>
        </w:rPr>
      </w:pPr>
      <w:r w:rsidRPr="00210DD2">
        <w:rPr>
          <w:sz w:val="24"/>
          <w:szCs w:val="24"/>
        </w:rPr>
        <w:t xml:space="preserve">COVID-19 é o nome oficial, atribuído pela Organização Mundial da Saúde, à doença provocada por um novo coronavírus (SARS-COV-2), que pode causar infeção respiratória grave como a pneumonia. Este vírus foi identificado pela primeira vez em humanos, no final de 2019, na cidade chinesa de </w:t>
      </w:r>
      <w:proofErr w:type="spellStart"/>
      <w:r w:rsidRPr="00210DD2">
        <w:rPr>
          <w:sz w:val="24"/>
          <w:szCs w:val="24"/>
        </w:rPr>
        <w:t>Wuhan</w:t>
      </w:r>
      <w:proofErr w:type="spellEnd"/>
      <w:r w:rsidRPr="00210DD2">
        <w:rPr>
          <w:sz w:val="24"/>
          <w:szCs w:val="24"/>
        </w:rPr>
        <w:t xml:space="preserve">, província de </w:t>
      </w:r>
      <w:proofErr w:type="spellStart"/>
      <w:r w:rsidRPr="00210DD2">
        <w:rPr>
          <w:sz w:val="24"/>
          <w:szCs w:val="24"/>
        </w:rPr>
        <w:t>Hubei</w:t>
      </w:r>
      <w:proofErr w:type="spellEnd"/>
      <w:r w:rsidRPr="00210DD2">
        <w:rPr>
          <w:sz w:val="24"/>
          <w:szCs w:val="24"/>
        </w:rPr>
        <w:t>, tendo sido confirmados casos em outros países.</w:t>
      </w:r>
    </w:p>
    <w:p w:rsidR="00210DD2" w:rsidRPr="009A3197" w:rsidRDefault="00210DD2" w:rsidP="00210DD2">
      <w:pPr>
        <w:tabs>
          <w:tab w:val="left" w:pos="5923"/>
        </w:tabs>
        <w:spacing w:line="360" w:lineRule="auto"/>
        <w:jc w:val="both"/>
        <w:rPr>
          <w:b/>
          <w:bCs/>
          <w:sz w:val="24"/>
          <w:szCs w:val="24"/>
        </w:rPr>
      </w:pPr>
      <w:r w:rsidRPr="009A3197">
        <w:rPr>
          <w:b/>
          <w:bCs/>
          <w:sz w:val="24"/>
          <w:szCs w:val="24"/>
        </w:rPr>
        <w:t>A COVID-19 pode transmitir-se por:</w:t>
      </w:r>
    </w:p>
    <w:p w:rsidR="00210DD2" w:rsidRPr="009A3197" w:rsidRDefault="00210DD2" w:rsidP="00893354">
      <w:pPr>
        <w:pStyle w:val="PargrafodaLista"/>
        <w:numPr>
          <w:ilvl w:val="0"/>
          <w:numId w:val="21"/>
        </w:numPr>
        <w:tabs>
          <w:tab w:val="left" w:pos="5923"/>
        </w:tabs>
        <w:spacing w:line="360" w:lineRule="auto"/>
        <w:jc w:val="both"/>
        <w:rPr>
          <w:bCs/>
          <w:sz w:val="24"/>
          <w:szCs w:val="24"/>
        </w:rPr>
      </w:pPr>
      <w:r w:rsidRPr="009A3197">
        <w:rPr>
          <w:bCs/>
          <w:sz w:val="24"/>
          <w:szCs w:val="24"/>
        </w:rPr>
        <w:t>gotículas respiratórias</w:t>
      </w:r>
      <w:r w:rsidR="00893354" w:rsidRPr="009A3197">
        <w:rPr>
          <w:bCs/>
          <w:sz w:val="24"/>
          <w:szCs w:val="24"/>
        </w:rPr>
        <w:t>;</w:t>
      </w:r>
    </w:p>
    <w:p w:rsidR="00210DD2" w:rsidRPr="009A3197" w:rsidRDefault="00210DD2" w:rsidP="00893354">
      <w:pPr>
        <w:pStyle w:val="PargrafodaLista"/>
        <w:numPr>
          <w:ilvl w:val="0"/>
          <w:numId w:val="21"/>
        </w:numPr>
        <w:tabs>
          <w:tab w:val="left" w:pos="5923"/>
        </w:tabs>
        <w:spacing w:line="360" w:lineRule="auto"/>
        <w:jc w:val="both"/>
        <w:rPr>
          <w:bCs/>
          <w:sz w:val="24"/>
          <w:szCs w:val="24"/>
        </w:rPr>
      </w:pPr>
      <w:r w:rsidRPr="009A3197">
        <w:rPr>
          <w:bCs/>
          <w:sz w:val="24"/>
          <w:szCs w:val="24"/>
        </w:rPr>
        <w:t>contacto direto com secreções infetadas</w:t>
      </w:r>
      <w:r w:rsidR="00893354" w:rsidRPr="009A3197">
        <w:rPr>
          <w:bCs/>
          <w:sz w:val="24"/>
          <w:szCs w:val="24"/>
        </w:rPr>
        <w:t>;</w:t>
      </w:r>
    </w:p>
    <w:p w:rsidR="00210DD2" w:rsidRPr="009A3197" w:rsidRDefault="00210DD2" w:rsidP="00893354">
      <w:pPr>
        <w:pStyle w:val="PargrafodaLista"/>
        <w:numPr>
          <w:ilvl w:val="0"/>
          <w:numId w:val="21"/>
        </w:numPr>
        <w:tabs>
          <w:tab w:val="left" w:pos="5923"/>
        </w:tabs>
        <w:spacing w:line="360" w:lineRule="auto"/>
        <w:jc w:val="both"/>
        <w:rPr>
          <w:bCs/>
          <w:sz w:val="24"/>
          <w:szCs w:val="24"/>
        </w:rPr>
      </w:pPr>
      <w:r w:rsidRPr="009A3197">
        <w:rPr>
          <w:bCs/>
          <w:sz w:val="24"/>
          <w:szCs w:val="24"/>
        </w:rPr>
        <w:t>aerossóis em alguns procedimentos terapêuticos que os produzem (por exemplo as nebulizações)</w:t>
      </w:r>
    </w:p>
    <w:p w:rsidR="00210DD2" w:rsidRPr="009A3197" w:rsidRDefault="00210DD2" w:rsidP="00210DD2">
      <w:pPr>
        <w:tabs>
          <w:tab w:val="left" w:pos="5923"/>
        </w:tabs>
        <w:spacing w:line="360" w:lineRule="auto"/>
        <w:jc w:val="both"/>
        <w:rPr>
          <w:b/>
          <w:bCs/>
          <w:sz w:val="24"/>
          <w:szCs w:val="24"/>
        </w:rPr>
      </w:pPr>
      <w:r w:rsidRPr="009A3197">
        <w:rPr>
          <w:b/>
          <w:bCs/>
          <w:sz w:val="24"/>
          <w:szCs w:val="24"/>
        </w:rPr>
        <w:t>COVID-19 pode transmitir-se de pessoa a pessoa?</w:t>
      </w:r>
    </w:p>
    <w:p w:rsidR="00210DD2" w:rsidRPr="00210DD2" w:rsidRDefault="00210DD2" w:rsidP="00210DD2">
      <w:pPr>
        <w:tabs>
          <w:tab w:val="left" w:pos="5923"/>
        </w:tabs>
        <w:spacing w:line="360" w:lineRule="auto"/>
        <w:jc w:val="both"/>
        <w:rPr>
          <w:bCs/>
          <w:sz w:val="24"/>
          <w:szCs w:val="24"/>
        </w:rPr>
      </w:pPr>
      <w:r w:rsidRPr="00210DD2">
        <w:rPr>
          <w:bCs/>
          <w:sz w:val="24"/>
          <w:szCs w:val="24"/>
        </w:rPr>
        <w:t>Sim e poderá ocorrer pela proximidade a uma pessoa com COVID-19 através de:</w:t>
      </w:r>
    </w:p>
    <w:p w:rsidR="00210DD2" w:rsidRPr="00893354" w:rsidRDefault="00210DD2" w:rsidP="00893354">
      <w:pPr>
        <w:pStyle w:val="PargrafodaLista"/>
        <w:numPr>
          <w:ilvl w:val="0"/>
          <w:numId w:val="22"/>
        </w:numPr>
        <w:tabs>
          <w:tab w:val="left" w:pos="5923"/>
        </w:tabs>
        <w:spacing w:line="360" w:lineRule="auto"/>
        <w:jc w:val="both"/>
        <w:rPr>
          <w:bCs/>
          <w:sz w:val="24"/>
          <w:szCs w:val="24"/>
        </w:rPr>
      </w:pPr>
      <w:r w:rsidRPr="00893354">
        <w:rPr>
          <w:bCs/>
          <w:sz w:val="24"/>
          <w:szCs w:val="24"/>
        </w:rPr>
        <w:t>gotículas respiratórias – espalham-se quando a pessoa infetada tosse, espirra ou fala, podendo serem inaladas ou pousarem na boca, nariz ou olhos das pessoas que estão próximas</w:t>
      </w:r>
      <w:r w:rsidR="00893354">
        <w:rPr>
          <w:bCs/>
          <w:sz w:val="24"/>
          <w:szCs w:val="24"/>
        </w:rPr>
        <w:t>.</w:t>
      </w:r>
    </w:p>
    <w:p w:rsidR="00210DD2" w:rsidRPr="00893354" w:rsidRDefault="00210DD2" w:rsidP="00893354">
      <w:pPr>
        <w:pStyle w:val="PargrafodaLista"/>
        <w:numPr>
          <w:ilvl w:val="0"/>
          <w:numId w:val="22"/>
        </w:numPr>
        <w:tabs>
          <w:tab w:val="left" w:pos="5923"/>
        </w:tabs>
        <w:spacing w:line="360" w:lineRule="auto"/>
        <w:jc w:val="both"/>
        <w:rPr>
          <w:bCs/>
          <w:sz w:val="24"/>
          <w:szCs w:val="24"/>
        </w:rPr>
      </w:pPr>
      <w:r w:rsidRPr="00893354">
        <w:rPr>
          <w:bCs/>
          <w:sz w:val="24"/>
          <w:szCs w:val="24"/>
        </w:rPr>
        <w:t>contacto das mãos com uma superfície ou objeto infetado com o SARS-CoV-2 e se em seguida existir contacto com a boca, nariz ou olhos pode provocar infeção</w:t>
      </w:r>
      <w:r w:rsidR="00893354">
        <w:rPr>
          <w:bCs/>
          <w:sz w:val="24"/>
          <w:szCs w:val="24"/>
        </w:rPr>
        <w:t>.</w:t>
      </w:r>
    </w:p>
    <w:p w:rsidR="00210DD2" w:rsidRPr="009A3197" w:rsidRDefault="00210DD2" w:rsidP="00210DD2">
      <w:pPr>
        <w:tabs>
          <w:tab w:val="left" w:pos="5923"/>
        </w:tabs>
        <w:spacing w:line="360" w:lineRule="auto"/>
        <w:jc w:val="both"/>
        <w:rPr>
          <w:b/>
          <w:bCs/>
          <w:sz w:val="24"/>
          <w:szCs w:val="24"/>
        </w:rPr>
      </w:pPr>
      <w:r w:rsidRPr="009A3197">
        <w:rPr>
          <w:b/>
          <w:bCs/>
          <w:sz w:val="24"/>
          <w:szCs w:val="24"/>
        </w:rPr>
        <w:lastRenderedPageBreak/>
        <w:t>Quais são os sinais e sintomas?</w:t>
      </w:r>
    </w:p>
    <w:p w:rsidR="00210DD2" w:rsidRPr="00210DD2" w:rsidRDefault="00210DD2" w:rsidP="00210DD2">
      <w:pPr>
        <w:tabs>
          <w:tab w:val="left" w:pos="5923"/>
        </w:tabs>
        <w:spacing w:line="360" w:lineRule="auto"/>
        <w:jc w:val="both"/>
        <w:rPr>
          <w:bCs/>
          <w:sz w:val="24"/>
          <w:szCs w:val="24"/>
        </w:rPr>
      </w:pPr>
      <w:r w:rsidRPr="00210DD2">
        <w:rPr>
          <w:bCs/>
          <w:sz w:val="24"/>
          <w:szCs w:val="24"/>
        </w:rPr>
        <w:t>Os sintomas são semelhantes a uma gripe, como por exemplo:</w:t>
      </w:r>
    </w:p>
    <w:p w:rsidR="00210DD2" w:rsidRPr="00893354" w:rsidRDefault="00210DD2" w:rsidP="009A3197">
      <w:pPr>
        <w:pStyle w:val="PargrafodaLista"/>
        <w:numPr>
          <w:ilvl w:val="0"/>
          <w:numId w:val="41"/>
        </w:numPr>
        <w:tabs>
          <w:tab w:val="left" w:pos="5923"/>
        </w:tabs>
        <w:spacing w:line="360" w:lineRule="auto"/>
        <w:jc w:val="both"/>
        <w:rPr>
          <w:bCs/>
          <w:sz w:val="24"/>
          <w:szCs w:val="24"/>
        </w:rPr>
      </w:pPr>
      <w:r w:rsidRPr="00893354">
        <w:rPr>
          <w:bCs/>
          <w:sz w:val="24"/>
          <w:szCs w:val="24"/>
        </w:rPr>
        <w:t>febre</w:t>
      </w:r>
    </w:p>
    <w:p w:rsidR="00210DD2" w:rsidRPr="00893354" w:rsidRDefault="00210DD2" w:rsidP="009A3197">
      <w:pPr>
        <w:pStyle w:val="PargrafodaLista"/>
        <w:numPr>
          <w:ilvl w:val="0"/>
          <w:numId w:val="41"/>
        </w:numPr>
        <w:tabs>
          <w:tab w:val="left" w:pos="5923"/>
        </w:tabs>
        <w:spacing w:line="360" w:lineRule="auto"/>
        <w:jc w:val="both"/>
        <w:rPr>
          <w:bCs/>
          <w:sz w:val="24"/>
          <w:szCs w:val="24"/>
        </w:rPr>
      </w:pPr>
      <w:r w:rsidRPr="00893354">
        <w:rPr>
          <w:bCs/>
          <w:sz w:val="24"/>
          <w:szCs w:val="24"/>
        </w:rPr>
        <w:t>tosse</w:t>
      </w:r>
    </w:p>
    <w:p w:rsidR="00210DD2" w:rsidRPr="00893354" w:rsidRDefault="00210DD2" w:rsidP="009A3197">
      <w:pPr>
        <w:pStyle w:val="PargrafodaLista"/>
        <w:numPr>
          <w:ilvl w:val="0"/>
          <w:numId w:val="41"/>
        </w:numPr>
        <w:tabs>
          <w:tab w:val="left" w:pos="5923"/>
        </w:tabs>
        <w:spacing w:line="360" w:lineRule="auto"/>
        <w:jc w:val="both"/>
        <w:rPr>
          <w:bCs/>
          <w:sz w:val="24"/>
          <w:szCs w:val="24"/>
        </w:rPr>
      </w:pPr>
      <w:r w:rsidRPr="00893354">
        <w:rPr>
          <w:bCs/>
          <w:sz w:val="24"/>
          <w:szCs w:val="24"/>
        </w:rPr>
        <w:t>falta de ar (dificuldade respiratória)</w:t>
      </w:r>
    </w:p>
    <w:p w:rsidR="00210DD2" w:rsidRPr="00893354" w:rsidRDefault="00210DD2" w:rsidP="009A3197">
      <w:pPr>
        <w:pStyle w:val="PargrafodaLista"/>
        <w:numPr>
          <w:ilvl w:val="0"/>
          <w:numId w:val="41"/>
        </w:numPr>
        <w:tabs>
          <w:tab w:val="left" w:pos="5923"/>
        </w:tabs>
        <w:spacing w:line="360" w:lineRule="auto"/>
        <w:jc w:val="both"/>
        <w:rPr>
          <w:bCs/>
          <w:sz w:val="24"/>
          <w:szCs w:val="24"/>
        </w:rPr>
      </w:pPr>
      <w:r w:rsidRPr="00893354">
        <w:rPr>
          <w:bCs/>
          <w:sz w:val="24"/>
          <w:szCs w:val="24"/>
        </w:rPr>
        <w:t>cansaço</w:t>
      </w:r>
    </w:p>
    <w:p w:rsidR="00210DD2" w:rsidRPr="00210DD2" w:rsidRDefault="00210DD2" w:rsidP="00210DD2">
      <w:pPr>
        <w:tabs>
          <w:tab w:val="left" w:pos="5923"/>
        </w:tabs>
        <w:spacing w:line="360" w:lineRule="auto"/>
        <w:jc w:val="both"/>
        <w:rPr>
          <w:bCs/>
          <w:sz w:val="24"/>
          <w:szCs w:val="24"/>
        </w:rPr>
      </w:pPr>
      <w:r w:rsidRPr="00210DD2">
        <w:rPr>
          <w:bCs/>
          <w:sz w:val="24"/>
          <w:szCs w:val="24"/>
        </w:rPr>
        <w:t>Em casos mais graves pode evoluir para pneumonia grave com insuficiência respiratória aguda, falência renal e, até mesmo, levar à morte.</w:t>
      </w:r>
    </w:p>
    <w:p w:rsidR="00210DD2" w:rsidRPr="009A3197" w:rsidRDefault="00210DD2" w:rsidP="00210DD2">
      <w:pPr>
        <w:tabs>
          <w:tab w:val="left" w:pos="5923"/>
        </w:tabs>
        <w:spacing w:line="360" w:lineRule="auto"/>
        <w:jc w:val="both"/>
        <w:rPr>
          <w:b/>
          <w:bCs/>
          <w:sz w:val="24"/>
          <w:szCs w:val="24"/>
        </w:rPr>
      </w:pPr>
      <w:r w:rsidRPr="009A3197">
        <w:rPr>
          <w:b/>
          <w:bCs/>
          <w:sz w:val="24"/>
          <w:szCs w:val="24"/>
        </w:rPr>
        <w:t>Qual é o período de incubação?</w:t>
      </w:r>
    </w:p>
    <w:p w:rsidR="00210DD2" w:rsidRPr="00210DD2" w:rsidRDefault="00210DD2" w:rsidP="00210DD2">
      <w:pPr>
        <w:tabs>
          <w:tab w:val="left" w:pos="5923"/>
        </w:tabs>
        <w:spacing w:line="360" w:lineRule="auto"/>
        <w:jc w:val="both"/>
        <w:rPr>
          <w:bCs/>
          <w:sz w:val="24"/>
          <w:szCs w:val="24"/>
        </w:rPr>
      </w:pPr>
      <w:r w:rsidRPr="00210DD2">
        <w:rPr>
          <w:bCs/>
          <w:sz w:val="24"/>
          <w:szCs w:val="24"/>
        </w:rPr>
        <w:t>O período de incubação estimado da COVID-19 (até ao aparecimento de sintomas) é de 2 a 14 dias, segundo as última</w:t>
      </w:r>
      <w:r>
        <w:rPr>
          <w:bCs/>
          <w:sz w:val="24"/>
          <w:szCs w:val="24"/>
        </w:rPr>
        <w:t>s</w:t>
      </w:r>
      <w:r w:rsidRPr="00210DD2">
        <w:rPr>
          <w:bCs/>
          <w:sz w:val="24"/>
          <w:szCs w:val="24"/>
        </w:rPr>
        <w:t xml:space="preserve"> informações publicadas.</w:t>
      </w:r>
    </w:p>
    <w:p w:rsidR="00C14772" w:rsidRPr="00A054AC" w:rsidRDefault="00530853" w:rsidP="007E613E">
      <w:pPr>
        <w:pStyle w:val="Cabealho1"/>
        <w:numPr>
          <w:ilvl w:val="0"/>
          <w:numId w:val="37"/>
        </w:numPr>
      </w:pPr>
      <w:bookmarkStart w:id="7" w:name="_Toc34644288"/>
      <w:r w:rsidRPr="00770308">
        <w:t>ACTIVAÇÃO DO PLANO</w:t>
      </w:r>
      <w:r w:rsidR="002774E9">
        <w:t xml:space="preserve"> DE CONTINGÊNCIA</w:t>
      </w:r>
      <w:r w:rsidR="00ED0EFB">
        <w:t xml:space="preserve"> (OPERACIONALIZAÇÃO)</w:t>
      </w:r>
      <w:bookmarkEnd w:id="7"/>
    </w:p>
    <w:p w:rsidR="00C14772" w:rsidRPr="00F82885" w:rsidRDefault="00530853" w:rsidP="00F82885">
      <w:pPr>
        <w:tabs>
          <w:tab w:val="left" w:pos="5923"/>
        </w:tabs>
        <w:spacing w:line="360" w:lineRule="auto"/>
        <w:jc w:val="both"/>
        <w:rPr>
          <w:sz w:val="24"/>
          <w:szCs w:val="24"/>
        </w:rPr>
      </w:pPr>
      <w:r w:rsidRPr="00F82885">
        <w:rPr>
          <w:sz w:val="24"/>
          <w:szCs w:val="24"/>
        </w:rPr>
        <w:t xml:space="preserve">A </w:t>
      </w:r>
      <w:r w:rsidR="00210DD2" w:rsidRPr="00F82885">
        <w:rPr>
          <w:sz w:val="24"/>
          <w:szCs w:val="24"/>
        </w:rPr>
        <w:t>ativação</w:t>
      </w:r>
      <w:r w:rsidRPr="00F82885">
        <w:rPr>
          <w:sz w:val="24"/>
          <w:szCs w:val="24"/>
        </w:rPr>
        <w:t xml:space="preserve"> do PC é decidida </w:t>
      </w:r>
      <w:r w:rsidR="007000E6">
        <w:rPr>
          <w:sz w:val="24"/>
          <w:szCs w:val="24"/>
        </w:rPr>
        <w:t>pela</w:t>
      </w:r>
      <w:r w:rsidR="00ED0EFB">
        <w:rPr>
          <w:sz w:val="24"/>
          <w:szCs w:val="24"/>
        </w:rPr>
        <w:t xml:space="preserve"> </w:t>
      </w:r>
      <w:r w:rsidR="007000E6">
        <w:rPr>
          <w:sz w:val="24"/>
          <w:szCs w:val="24"/>
        </w:rPr>
        <w:t>Mesa Administrativa</w:t>
      </w:r>
      <w:r w:rsidR="00210DD2">
        <w:rPr>
          <w:sz w:val="24"/>
          <w:szCs w:val="24"/>
        </w:rPr>
        <w:t xml:space="preserve"> </w:t>
      </w:r>
      <w:r w:rsidR="00412D3D">
        <w:rPr>
          <w:sz w:val="24"/>
          <w:szCs w:val="24"/>
        </w:rPr>
        <w:t>da Misericórdia</w:t>
      </w:r>
      <w:r w:rsidR="00893354">
        <w:rPr>
          <w:sz w:val="24"/>
          <w:szCs w:val="24"/>
        </w:rPr>
        <w:t xml:space="preserve">, ficando a </w:t>
      </w:r>
      <w:r w:rsidR="001854BA">
        <w:rPr>
          <w:sz w:val="24"/>
          <w:szCs w:val="24"/>
        </w:rPr>
        <w:t xml:space="preserve">sua Coordenação dependente do </w:t>
      </w:r>
      <w:r w:rsidR="002774E9">
        <w:rPr>
          <w:sz w:val="24"/>
          <w:szCs w:val="24"/>
        </w:rPr>
        <w:t>Diretor</w:t>
      </w:r>
      <w:r w:rsidR="007000E6">
        <w:rPr>
          <w:sz w:val="24"/>
          <w:szCs w:val="24"/>
        </w:rPr>
        <w:t xml:space="preserve"> Geral ou outro </w:t>
      </w:r>
      <w:r w:rsidR="002774E9">
        <w:rPr>
          <w:sz w:val="24"/>
          <w:szCs w:val="24"/>
        </w:rPr>
        <w:t>Diretor</w:t>
      </w:r>
      <w:r w:rsidR="001854BA">
        <w:rPr>
          <w:sz w:val="24"/>
          <w:szCs w:val="24"/>
        </w:rPr>
        <w:t xml:space="preserve"> do respetivo Equipamento </w:t>
      </w:r>
      <w:r w:rsidR="007000E6">
        <w:rPr>
          <w:sz w:val="24"/>
          <w:szCs w:val="24"/>
        </w:rPr>
        <w:t>ou Resposta</w:t>
      </w:r>
      <w:r w:rsidR="001854BA">
        <w:rPr>
          <w:sz w:val="24"/>
          <w:szCs w:val="24"/>
        </w:rPr>
        <w:t xml:space="preserve">, tendo </w:t>
      </w:r>
      <w:r w:rsidRPr="00F82885">
        <w:rPr>
          <w:sz w:val="24"/>
          <w:szCs w:val="24"/>
        </w:rPr>
        <w:t xml:space="preserve">em conta a evolução </w:t>
      </w:r>
      <w:r w:rsidR="00210DD2">
        <w:rPr>
          <w:sz w:val="24"/>
          <w:szCs w:val="24"/>
        </w:rPr>
        <w:t>do quadro de</w:t>
      </w:r>
      <w:r w:rsidRPr="00F82885">
        <w:rPr>
          <w:sz w:val="24"/>
          <w:szCs w:val="24"/>
        </w:rPr>
        <w:t xml:space="preserve"> </w:t>
      </w:r>
      <w:r w:rsidR="00210DD2">
        <w:rPr>
          <w:sz w:val="24"/>
          <w:szCs w:val="24"/>
        </w:rPr>
        <w:t>Infeção</w:t>
      </w:r>
      <w:r w:rsidRPr="00F82885">
        <w:rPr>
          <w:sz w:val="24"/>
          <w:szCs w:val="24"/>
        </w:rPr>
        <w:t xml:space="preserve"> e as orientações das autoridades nacionais de saúde.</w:t>
      </w:r>
    </w:p>
    <w:p w:rsidR="00543CFA" w:rsidRDefault="00F82885" w:rsidP="00C90482">
      <w:pPr>
        <w:tabs>
          <w:tab w:val="left" w:pos="5923"/>
        </w:tabs>
        <w:spacing w:line="360" w:lineRule="auto"/>
        <w:jc w:val="both"/>
        <w:rPr>
          <w:sz w:val="24"/>
          <w:szCs w:val="24"/>
        </w:rPr>
      </w:pPr>
      <w:r w:rsidRPr="00F82885">
        <w:rPr>
          <w:sz w:val="24"/>
          <w:szCs w:val="24"/>
        </w:rPr>
        <w:t xml:space="preserve">A decisão sobre a utilização de equipamentos de </w:t>
      </w:r>
      <w:r w:rsidR="00770972" w:rsidRPr="00F82885">
        <w:rPr>
          <w:sz w:val="24"/>
          <w:szCs w:val="24"/>
        </w:rPr>
        <w:t>proteção</w:t>
      </w:r>
      <w:r w:rsidRPr="00F82885">
        <w:rPr>
          <w:sz w:val="24"/>
          <w:szCs w:val="24"/>
        </w:rPr>
        <w:t xml:space="preserve"> individual </w:t>
      </w:r>
      <w:r>
        <w:rPr>
          <w:sz w:val="24"/>
          <w:szCs w:val="24"/>
        </w:rPr>
        <w:t>(</w:t>
      </w:r>
      <w:r w:rsidRPr="00E0081B">
        <w:rPr>
          <w:sz w:val="24"/>
          <w:szCs w:val="24"/>
        </w:rPr>
        <w:t>máscaras, luvas e aventais</w:t>
      </w:r>
      <w:r>
        <w:rPr>
          <w:sz w:val="24"/>
          <w:szCs w:val="24"/>
        </w:rPr>
        <w:t xml:space="preserve">, outros considerados necessários) </w:t>
      </w:r>
      <w:r w:rsidRPr="00F82885">
        <w:rPr>
          <w:sz w:val="24"/>
          <w:szCs w:val="24"/>
        </w:rPr>
        <w:t xml:space="preserve">não deve ser generalizada. </w:t>
      </w:r>
      <w:r>
        <w:rPr>
          <w:sz w:val="24"/>
          <w:szCs w:val="24"/>
        </w:rPr>
        <w:t>Deve ser feita consid</w:t>
      </w:r>
      <w:r w:rsidR="001854BA">
        <w:rPr>
          <w:sz w:val="24"/>
          <w:szCs w:val="24"/>
        </w:rPr>
        <w:t>erando a situação particular do</w:t>
      </w:r>
      <w:r>
        <w:rPr>
          <w:sz w:val="24"/>
          <w:szCs w:val="24"/>
        </w:rPr>
        <w:t xml:space="preserve"> equipamento </w:t>
      </w:r>
      <w:r w:rsidR="001854BA">
        <w:rPr>
          <w:sz w:val="24"/>
          <w:szCs w:val="24"/>
        </w:rPr>
        <w:t xml:space="preserve">e respetivas </w:t>
      </w:r>
      <w:r>
        <w:rPr>
          <w:sz w:val="24"/>
          <w:szCs w:val="24"/>
        </w:rPr>
        <w:t>resposta</w:t>
      </w:r>
      <w:r w:rsidR="001854BA">
        <w:rPr>
          <w:sz w:val="24"/>
          <w:szCs w:val="24"/>
        </w:rPr>
        <w:t>s sociais</w:t>
      </w:r>
      <w:r w:rsidR="0002346B">
        <w:rPr>
          <w:sz w:val="24"/>
          <w:szCs w:val="24"/>
        </w:rPr>
        <w:t xml:space="preserve"> ou de saúde</w:t>
      </w:r>
      <w:r>
        <w:rPr>
          <w:sz w:val="24"/>
          <w:szCs w:val="24"/>
        </w:rPr>
        <w:t xml:space="preserve">, mediante aconselhamento das entidades nacionais/locais de saúde. </w:t>
      </w:r>
    </w:p>
    <w:p w:rsidR="00C90482" w:rsidRPr="009A3197" w:rsidRDefault="007E613E" w:rsidP="007E613E">
      <w:pPr>
        <w:pStyle w:val="Cabealho2"/>
        <w:numPr>
          <w:ilvl w:val="1"/>
          <w:numId w:val="40"/>
        </w:numPr>
      </w:pPr>
      <w:bookmarkStart w:id="8" w:name="_Toc34644289"/>
      <w:r w:rsidRPr="009A3197">
        <w:t>C</w:t>
      </w:r>
      <w:r w:rsidR="00C90482" w:rsidRPr="009A3197">
        <w:t>ADEIA DE COMANDO E CONTROLO</w:t>
      </w:r>
      <w:bookmarkEnd w:id="8"/>
    </w:p>
    <w:p w:rsidR="00F82885" w:rsidRPr="00FD33C7" w:rsidRDefault="0008386D" w:rsidP="008240EA">
      <w:pPr>
        <w:rPr>
          <w:b/>
          <w:sz w:val="24"/>
        </w:rPr>
      </w:pPr>
      <w:r w:rsidRPr="00FD33C7">
        <w:rPr>
          <w:b/>
          <w:sz w:val="24"/>
        </w:rPr>
        <w:t>GRUPO COORDENADOR</w:t>
      </w:r>
      <w:r w:rsidR="00770308" w:rsidRPr="00FD33C7">
        <w:rPr>
          <w:b/>
          <w:sz w:val="24"/>
        </w:rPr>
        <w:t xml:space="preserve"> E EQUIPA OPERATIVA</w:t>
      </w:r>
      <w:r w:rsidRPr="00FD33C7">
        <w:rPr>
          <w:b/>
          <w:sz w:val="24"/>
        </w:rPr>
        <w:t xml:space="preserve"> (GCEO)</w:t>
      </w:r>
    </w:p>
    <w:p w:rsidR="005C354C" w:rsidRDefault="005C354C" w:rsidP="005C354C">
      <w:pPr>
        <w:pStyle w:val="Default"/>
        <w:spacing w:line="360" w:lineRule="auto"/>
        <w:jc w:val="both"/>
      </w:pPr>
      <w:r>
        <w:lastRenderedPageBreak/>
        <w:t xml:space="preserve">A gestão da situação de pandemia depende da pertinência das decisões e das </w:t>
      </w:r>
      <w:r w:rsidR="00770972">
        <w:t>ações</w:t>
      </w:r>
      <w:r>
        <w:t xml:space="preserve"> levadas à prática em cada momento. Assim send</w:t>
      </w:r>
      <w:r w:rsidR="00770972">
        <w:t>o</w:t>
      </w:r>
      <w:r w:rsidR="008D0E85">
        <w:t xml:space="preserve">, a estrutura organizacional de cada </w:t>
      </w:r>
      <w:r w:rsidR="00770972">
        <w:t xml:space="preserve">Equipamento </w:t>
      </w:r>
      <w:r w:rsidR="00BF0E33">
        <w:t>ou Resposta</w:t>
      </w:r>
      <w:r>
        <w:t xml:space="preserve"> justifica-se da seguinte forma:</w:t>
      </w:r>
    </w:p>
    <w:p w:rsidR="00932EFD" w:rsidRDefault="00EB200C" w:rsidP="00932EFD">
      <w:pPr>
        <w:tabs>
          <w:tab w:val="left" w:pos="709"/>
          <w:tab w:val="left" w:pos="851"/>
        </w:tabs>
        <w:spacing w:line="360" w:lineRule="auto"/>
        <w:rPr>
          <w:sz w:val="24"/>
          <w:szCs w:val="24"/>
        </w:rPr>
      </w:pPr>
      <w:r w:rsidRPr="009A3197">
        <w:rPr>
          <w:rFonts w:ascii="Times New Roman" w:eastAsia="Times New Roman" w:hAnsi="Times New Roman" w:cs="Times New Roman"/>
          <w:noProof/>
          <w:sz w:val="24"/>
          <w:szCs w:val="24"/>
          <w:lang w:eastAsia="pt-PT"/>
        </w:rPr>
        <mc:AlternateContent>
          <mc:Choice Requires="wps">
            <w:drawing>
              <wp:anchor distT="36576" distB="36576" distL="36576" distR="36576" simplePos="0" relativeHeight="251801600" behindDoc="0" locked="0" layoutInCell="1" allowOverlap="1" wp14:anchorId="26F9B716" wp14:editId="54F18063">
                <wp:simplePos x="0" y="0"/>
                <wp:positionH relativeFrom="column">
                  <wp:posOffset>6721087</wp:posOffset>
                </wp:positionH>
                <wp:positionV relativeFrom="paragraph">
                  <wp:posOffset>1535568</wp:posOffset>
                </wp:positionV>
                <wp:extent cx="309107" cy="1510748"/>
                <wp:effectExtent l="0" t="0" r="15240" b="13335"/>
                <wp:wrapNone/>
                <wp:docPr id="2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flipH="1">
                          <a:off x="0" y="0"/>
                          <a:ext cx="309107" cy="1510748"/>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0AC1C" id="Control 2" o:spid="_x0000_s1026" style="position:absolute;margin-left:529.2pt;margin-top:120.9pt;width:24.35pt;height:118.95pt;flip:x;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" filled="f" stroked="f" strokeweight="2pt">
                <v:shadow color="black [0]"/>
                <o:lock v:ext="edit" shapetype="t"/>
                <v:textbox inset="0,0,0,0"/>
              </v:rect>
            </w:pict>
          </mc:Fallback>
        </mc:AlternateContent>
      </w:r>
      <w:r w:rsidR="00932EFD" w:rsidRPr="0008386D">
        <w:rPr>
          <w:sz w:val="24"/>
          <w:szCs w:val="24"/>
        </w:rPr>
        <w:t>São membros permanentes do GCEO</w:t>
      </w:r>
      <w:r w:rsidR="00932EFD">
        <w:rPr>
          <w:sz w:val="24"/>
          <w:szCs w:val="24"/>
        </w:rPr>
        <w:t>:</w:t>
      </w:r>
    </w:p>
    <w:tbl>
      <w:tblPr>
        <w:tblpPr w:leftFromText="141" w:rightFromText="141" w:vertAnchor="text" w:horzAnchor="margin" w:tblpXSpec="center" w:tblpY="29"/>
        <w:tblW w:w="9468" w:type="dxa"/>
        <w:tblCellMar>
          <w:left w:w="0" w:type="dxa"/>
          <w:right w:w="0" w:type="dxa"/>
        </w:tblCellMar>
        <w:tblLook w:val="04A0" w:firstRow="1" w:lastRow="0" w:firstColumn="1" w:lastColumn="0" w:noHBand="0" w:noVBand="1"/>
      </w:tblPr>
      <w:tblGrid>
        <w:gridCol w:w="3576"/>
        <w:gridCol w:w="877"/>
        <w:gridCol w:w="1968"/>
        <w:gridCol w:w="3047"/>
      </w:tblGrid>
      <w:tr w:rsidR="009A3197" w:rsidRPr="009A3197" w:rsidTr="009A3197">
        <w:trPr>
          <w:trHeight w:val="370"/>
        </w:trPr>
        <w:tc>
          <w:tcPr>
            <w:tcW w:w="3576" w:type="dxa"/>
            <w:tcBorders>
              <w:top w:val="single" w:sz="8" w:space="0" w:color="000000"/>
              <w:bottom w:val="single" w:sz="8" w:space="0" w:color="000000"/>
            </w:tcBorders>
            <w:shd w:val="clear" w:color="auto" w:fill="FFC000"/>
            <w:tcMar>
              <w:top w:w="0" w:type="dxa"/>
              <w:left w:w="70" w:type="dxa"/>
              <w:bottom w:w="0" w:type="dxa"/>
              <w:right w:w="70" w:type="dxa"/>
            </w:tcMar>
            <w:vAlign w:val="bottom"/>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b/>
                <w:bCs/>
                <w:color w:val="000000"/>
                <w:kern w:val="28"/>
                <w:sz w:val="20"/>
                <w:szCs w:val="20"/>
                <w:lang w:eastAsia="pt-PT"/>
                <w14:cntxtAlts/>
              </w:rPr>
              <w:t>Gabinetes</w:t>
            </w:r>
          </w:p>
        </w:tc>
        <w:tc>
          <w:tcPr>
            <w:tcW w:w="877"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hideMark/>
          </w:tcPr>
          <w:p w:rsidR="009A3197" w:rsidRPr="009A3197" w:rsidRDefault="009A3197" w:rsidP="009A3197">
            <w:pPr>
              <w:widowControl w:val="0"/>
              <w:spacing w:after="0" w:line="285" w:lineRule="auto"/>
              <w:rPr>
                <w:rFonts w:ascii="Calibri" w:eastAsia="Times New Roman" w:hAnsi="Calibri" w:cs="Calibri"/>
                <w:b/>
                <w:bCs/>
                <w:color w:val="000000"/>
                <w:kern w:val="28"/>
                <w:sz w:val="20"/>
                <w:szCs w:val="20"/>
                <w:lang w:eastAsia="pt-PT"/>
                <w14:cntxtAlts/>
              </w:rPr>
            </w:pPr>
            <w:r w:rsidRPr="009A3197">
              <w:rPr>
                <w:rFonts w:ascii="Calibri" w:eastAsia="Times New Roman" w:hAnsi="Calibri" w:cs="Calibri"/>
                <w:b/>
                <w:bCs/>
                <w:color w:val="000000"/>
                <w:kern w:val="28"/>
                <w:sz w:val="20"/>
                <w:szCs w:val="20"/>
                <w:lang w:eastAsia="pt-PT"/>
                <w14:cntxtAlts/>
              </w:rPr>
              <w:t> </w:t>
            </w:r>
          </w:p>
        </w:tc>
        <w:tc>
          <w:tcPr>
            <w:tcW w:w="1968" w:type="dxa"/>
            <w:tcBorders>
              <w:top w:val="single" w:sz="8" w:space="0" w:color="000000"/>
              <w:left w:val="single" w:sz="8" w:space="0" w:color="000000"/>
              <w:bottom w:val="single" w:sz="8" w:space="0" w:color="000000"/>
            </w:tcBorders>
            <w:shd w:val="clear" w:color="auto" w:fill="FFC000"/>
            <w:tcMar>
              <w:top w:w="0" w:type="dxa"/>
              <w:left w:w="70" w:type="dxa"/>
              <w:bottom w:w="0" w:type="dxa"/>
              <w:right w:w="70" w:type="dxa"/>
            </w:tcMar>
            <w:vAlign w:val="bottom"/>
            <w:hideMark/>
          </w:tcPr>
          <w:p w:rsidR="009A3197" w:rsidRPr="009A3197" w:rsidRDefault="009A3197" w:rsidP="009A3197">
            <w:pPr>
              <w:widowControl w:val="0"/>
              <w:spacing w:after="0" w:line="285" w:lineRule="auto"/>
              <w:rPr>
                <w:rFonts w:ascii="Calibri" w:eastAsia="Times New Roman" w:hAnsi="Calibri" w:cs="Calibri"/>
                <w:b/>
                <w:bCs/>
                <w:color w:val="000000"/>
                <w:kern w:val="28"/>
                <w:sz w:val="20"/>
                <w:szCs w:val="20"/>
                <w:lang w:eastAsia="pt-PT"/>
                <w14:cntxtAlts/>
              </w:rPr>
            </w:pPr>
            <w:r w:rsidRPr="009A3197">
              <w:rPr>
                <w:rFonts w:ascii="Calibri" w:eastAsia="Times New Roman" w:hAnsi="Calibri" w:cs="Calibri"/>
                <w:b/>
                <w:bCs/>
                <w:color w:val="000000"/>
                <w:kern w:val="28"/>
                <w:sz w:val="20"/>
                <w:szCs w:val="20"/>
                <w:lang w:eastAsia="pt-PT"/>
                <w14:cntxtAlts/>
              </w:rPr>
              <w:t>Membros</w:t>
            </w:r>
          </w:p>
        </w:tc>
        <w:tc>
          <w:tcPr>
            <w:tcW w:w="3047" w:type="dxa"/>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hideMark/>
          </w:tcPr>
          <w:p w:rsidR="009A3197" w:rsidRPr="009A3197" w:rsidRDefault="009A3197" w:rsidP="009A3197">
            <w:pPr>
              <w:widowControl w:val="0"/>
              <w:spacing w:after="0" w:line="285" w:lineRule="auto"/>
              <w:rPr>
                <w:rFonts w:ascii="Calibri" w:eastAsia="Times New Roman" w:hAnsi="Calibri" w:cs="Calibri"/>
                <w:b/>
                <w:bCs/>
                <w:color w:val="000000"/>
                <w:kern w:val="28"/>
                <w:sz w:val="20"/>
                <w:szCs w:val="20"/>
                <w:lang w:eastAsia="pt-PT"/>
                <w14:cntxtAlts/>
              </w:rPr>
            </w:pPr>
            <w:r w:rsidRPr="009A3197">
              <w:rPr>
                <w:rFonts w:ascii="Calibri" w:eastAsia="Times New Roman" w:hAnsi="Calibri" w:cs="Calibri"/>
                <w:b/>
                <w:bCs/>
                <w:color w:val="000000"/>
                <w:kern w:val="28"/>
                <w:sz w:val="20"/>
                <w:szCs w:val="20"/>
                <w:lang w:eastAsia="pt-PT"/>
                <w14:cntxtAlts/>
              </w:rPr>
              <w:t>Substituição</w:t>
            </w:r>
          </w:p>
        </w:tc>
      </w:tr>
      <w:tr w:rsidR="009A3197" w:rsidRPr="009A3197" w:rsidTr="009A3197">
        <w:trPr>
          <w:trHeight w:val="508"/>
        </w:trPr>
        <w:tc>
          <w:tcPr>
            <w:tcW w:w="3576" w:type="dxa"/>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b/>
                <w:bCs/>
                <w:color w:val="000000"/>
                <w:kern w:val="28"/>
                <w:sz w:val="20"/>
                <w:szCs w:val="20"/>
                <w:lang w:eastAsia="pt-PT"/>
                <w14:cntxtAlts/>
              </w:rPr>
              <w:t>Coordenação do PC (GCEO)</w:t>
            </w:r>
          </w:p>
        </w:tc>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12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MA</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lang w:eastAsia="pt-PT"/>
                <w14:cntxtAlts/>
              </w:rPr>
            </w:pPr>
            <w:r w:rsidRPr="009A3197">
              <w:rPr>
                <w:rFonts w:ascii="Calibri" w:eastAsia="Times New Roman" w:hAnsi="Calibri" w:cs="Calibri"/>
                <w:color w:val="000000"/>
                <w:kern w:val="28"/>
                <w:sz w:val="20"/>
                <w:szCs w:val="20"/>
                <w:lang w:eastAsia="pt-PT"/>
                <w14:cntxtAlts/>
              </w:rPr>
              <w:t> </w:t>
            </w:r>
          </w:p>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(nomes)</w:t>
            </w:r>
          </w:p>
        </w:tc>
        <w:tc>
          <w:tcPr>
            <w:tcW w:w="3047"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(nomes)</w:t>
            </w:r>
          </w:p>
        </w:tc>
      </w:tr>
      <w:tr w:rsidR="009A3197" w:rsidRPr="009A3197" w:rsidTr="009A3197">
        <w:trPr>
          <w:trHeight w:val="508"/>
        </w:trPr>
        <w:tc>
          <w:tcPr>
            <w:tcW w:w="3576" w:type="dxa"/>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b/>
                <w:bCs/>
                <w:color w:val="000000"/>
                <w:kern w:val="28"/>
                <w:sz w:val="20"/>
                <w:szCs w:val="20"/>
                <w:lang w:eastAsia="pt-PT"/>
                <w14:cntxtAlts/>
              </w:rPr>
              <w:t>Assessor Técnico</w:t>
            </w:r>
          </w:p>
        </w:tc>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CG ou DT</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(nome)</w:t>
            </w:r>
          </w:p>
        </w:tc>
        <w:tc>
          <w:tcPr>
            <w:tcW w:w="3047"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(nome)</w:t>
            </w:r>
          </w:p>
        </w:tc>
      </w:tr>
      <w:tr w:rsidR="009A3197" w:rsidRPr="009A3197" w:rsidTr="009A3197">
        <w:trPr>
          <w:trHeight w:val="264"/>
        </w:trPr>
        <w:tc>
          <w:tcPr>
            <w:tcW w:w="9468" w:type="dxa"/>
            <w:gridSpan w:val="4"/>
            <w:tcBorders>
              <w:top w:val="single" w:sz="8" w:space="0" w:color="000000"/>
              <w:bottom w:val="single" w:sz="8" w:space="0" w:color="000000"/>
              <w:right w:val="single" w:sz="8" w:space="0" w:color="000000"/>
            </w:tcBorders>
            <w:shd w:val="clear" w:color="auto" w:fill="FFC000"/>
            <w:tcMar>
              <w:top w:w="0" w:type="dxa"/>
              <w:left w:w="70" w:type="dxa"/>
              <w:bottom w:w="0" w:type="dxa"/>
              <w:right w:w="70" w:type="dxa"/>
            </w:tcMar>
            <w:vAlign w:val="bottom"/>
            <w:hideMark/>
          </w:tcPr>
          <w:p w:rsidR="009A3197" w:rsidRPr="009A3197" w:rsidRDefault="009A3197" w:rsidP="009A3197">
            <w:pPr>
              <w:widowControl w:val="0"/>
              <w:spacing w:after="0" w:line="285" w:lineRule="auto"/>
              <w:rPr>
                <w:rFonts w:ascii="Calibri" w:eastAsia="Times New Roman" w:hAnsi="Calibri" w:cs="Calibri"/>
                <w:b/>
                <w:bCs/>
                <w:color w:val="000000"/>
                <w:kern w:val="28"/>
                <w:sz w:val="20"/>
                <w:szCs w:val="20"/>
                <w:lang w:eastAsia="pt-PT"/>
                <w14:cntxtAlts/>
              </w:rPr>
            </w:pPr>
            <w:r w:rsidRPr="009A3197">
              <w:rPr>
                <w:rFonts w:ascii="Calibri" w:eastAsia="Times New Roman" w:hAnsi="Calibri" w:cs="Calibri"/>
                <w:b/>
                <w:bCs/>
                <w:color w:val="000000"/>
                <w:kern w:val="28"/>
                <w:sz w:val="20"/>
                <w:szCs w:val="20"/>
                <w:lang w:eastAsia="pt-PT"/>
                <w14:cntxtAlts/>
              </w:rPr>
              <w:t> Grupo de Acompanhamento/monitorização</w:t>
            </w:r>
          </w:p>
        </w:tc>
      </w:tr>
      <w:tr w:rsidR="009A3197" w:rsidRPr="009A3197" w:rsidTr="009A3197">
        <w:trPr>
          <w:trHeight w:val="1241"/>
        </w:trPr>
        <w:tc>
          <w:tcPr>
            <w:tcW w:w="3576" w:type="dxa"/>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b/>
                <w:bCs/>
                <w:color w:val="000000"/>
                <w:kern w:val="28"/>
                <w:lang w:eastAsia="pt-PT"/>
                <w14:cntxtAlts/>
              </w:rPr>
            </w:pPr>
            <w:r w:rsidRPr="009A3197">
              <w:rPr>
                <w:rFonts w:ascii="Calibri" w:eastAsia="Times New Roman" w:hAnsi="Calibri" w:cs="Calibri"/>
                <w:b/>
                <w:bCs/>
                <w:color w:val="000000"/>
                <w:kern w:val="28"/>
                <w:sz w:val="20"/>
                <w:szCs w:val="20"/>
                <w:lang w:eastAsia="pt-PT"/>
                <w14:cntxtAlts/>
              </w:rPr>
              <w:t>Gabinete Gestão da Infeção no Equipamento/ Resposta- GGIER</w:t>
            </w:r>
          </w:p>
          <w:p w:rsidR="009A3197" w:rsidRPr="009A3197" w:rsidRDefault="009A3197" w:rsidP="009A3197">
            <w:pPr>
              <w:widowControl w:val="0"/>
              <w:spacing w:after="0" w:line="285" w:lineRule="auto"/>
              <w:rPr>
                <w:rFonts w:ascii="Calibri" w:eastAsia="Times New Roman" w:hAnsi="Calibri" w:cs="Calibri"/>
                <w:b/>
                <w:bCs/>
                <w:color w:val="000000"/>
                <w:kern w:val="28"/>
                <w:sz w:val="20"/>
                <w:szCs w:val="20"/>
                <w:lang w:eastAsia="pt-PT"/>
                <w14:cntxtAlts/>
              </w:rPr>
            </w:pPr>
            <w:r w:rsidRPr="009A3197">
              <w:rPr>
                <w:rFonts w:ascii="Calibri" w:eastAsia="Times New Roman" w:hAnsi="Calibri" w:cs="Calibri"/>
                <w:b/>
                <w:bCs/>
                <w:color w:val="000000"/>
                <w:kern w:val="28"/>
                <w:sz w:val="20"/>
                <w:szCs w:val="20"/>
                <w:lang w:eastAsia="pt-PT"/>
                <w14:cntxtAlts/>
              </w:rPr>
              <w:t> </w:t>
            </w:r>
          </w:p>
        </w:tc>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val="en-GB" w:eastAsia="pt-PT"/>
                <w14:cntxtAlts/>
              </w:rPr>
            </w:pPr>
            <w:r w:rsidRPr="009A3197">
              <w:rPr>
                <w:rFonts w:ascii="Calibri" w:eastAsia="Times New Roman" w:hAnsi="Calibri" w:cs="Calibri"/>
                <w:color w:val="000000"/>
                <w:kern w:val="28"/>
                <w:sz w:val="20"/>
                <w:szCs w:val="20"/>
                <w:lang w:val="en-GB" w:eastAsia="pt-PT"/>
                <w14:cntxtAlts/>
              </w:rPr>
              <w:t>DT</w:t>
            </w:r>
            <w:r w:rsidRPr="009A3197">
              <w:rPr>
                <w:rFonts w:ascii="Calibri" w:eastAsia="Times New Roman" w:hAnsi="Calibri" w:cs="Calibri"/>
                <w:color w:val="000000"/>
                <w:kern w:val="28"/>
                <w:lang w:val="en-GB" w:eastAsia="pt-PT"/>
                <w14:cntxtAlts/>
              </w:rPr>
              <w:br/>
            </w:r>
            <w:r w:rsidRPr="009A3197">
              <w:rPr>
                <w:rFonts w:ascii="Calibri" w:eastAsia="Times New Roman" w:hAnsi="Calibri" w:cs="Calibri"/>
                <w:color w:val="000000"/>
                <w:kern w:val="28"/>
                <w:sz w:val="20"/>
                <w:szCs w:val="20"/>
                <w:lang w:val="en-GB" w:eastAsia="pt-PT"/>
                <w14:cntxtAlts/>
              </w:rPr>
              <w:t>ENF</w:t>
            </w:r>
            <w:r w:rsidRPr="009A3197">
              <w:rPr>
                <w:rFonts w:ascii="Calibri" w:eastAsia="Times New Roman" w:hAnsi="Calibri" w:cs="Calibri"/>
                <w:color w:val="000000"/>
                <w:kern w:val="28"/>
                <w:lang w:val="en-GB" w:eastAsia="pt-PT"/>
                <w14:cntxtAlts/>
              </w:rPr>
              <w:br/>
            </w:r>
            <w:r w:rsidRPr="009A3197">
              <w:rPr>
                <w:rFonts w:ascii="Calibri" w:eastAsia="Times New Roman" w:hAnsi="Calibri" w:cs="Calibri"/>
                <w:color w:val="000000"/>
                <w:kern w:val="28"/>
                <w:sz w:val="20"/>
                <w:szCs w:val="20"/>
                <w:lang w:val="en-GB" w:eastAsia="pt-PT"/>
                <w14:cntxtAlts/>
              </w:rPr>
              <w:t>TSS</w:t>
            </w:r>
            <w:r w:rsidRPr="009A3197">
              <w:rPr>
                <w:rFonts w:ascii="Calibri" w:eastAsia="Times New Roman" w:hAnsi="Calibri" w:cs="Calibri"/>
                <w:color w:val="000000"/>
                <w:kern w:val="28"/>
                <w:lang w:val="en-GB" w:eastAsia="pt-PT"/>
                <w14:cntxtAlts/>
              </w:rPr>
              <w:br/>
            </w:r>
            <w:r w:rsidRPr="009A3197">
              <w:rPr>
                <w:rFonts w:ascii="Calibri" w:eastAsia="Times New Roman" w:hAnsi="Calibri" w:cs="Calibri"/>
                <w:color w:val="000000"/>
                <w:kern w:val="28"/>
                <w:sz w:val="20"/>
                <w:szCs w:val="20"/>
                <w:lang w:val="en-GB" w:eastAsia="pt-PT"/>
                <w14:cntxtAlts/>
              </w:rPr>
              <w:t>AJL</w:t>
            </w:r>
            <w:r w:rsidRPr="009A3197">
              <w:rPr>
                <w:rFonts w:ascii="Calibri" w:eastAsia="Times New Roman" w:hAnsi="Calibri" w:cs="Calibri"/>
                <w:color w:val="000000"/>
                <w:kern w:val="28"/>
                <w:lang w:val="en-GB" w:eastAsia="pt-PT"/>
                <w14:cntxtAlts/>
              </w:rPr>
              <w:br/>
            </w:r>
            <w:r w:rsidRPr="009A3197">
              <w:rPr>
                <w:rFonts w:ascii="Calibri" w:eastAsia="Times New Roman" w:hAnsi="Calibri" w:cs="Calibri"/>
                <w:color w:val="000000"/>
                <w:kern w:val="28"/>
                <w:sz w:val="20"/>
                <w:szCs w:val="20"/>
                <w:lang w:val="en-GB" w:eastAsia="pt-PT"/>
                <w14:cntxtAlts/>
              </w:rPr>
              <w:t>TSG</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(nomes)</w:t>
            </w:r>
          </w:p>
        </w:tc>
        <w:tc>
          <w:tcPr>
            <w:tcW w:w="3047"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(nomes)</w:t>
            </w:r>
          </w:p>
        </w:tc>
      </w:tr>
      <w:tr w:rsidR="009A3197" w:rsidRPr="009A3197" w:rsidTr="009A3197">
        <w:trPr>
          <w:trHeight w:val="508"/>
        </w:trPr>
        <w:tc>
          <w:tcPr>
            <w:tcW w:w="3576" w:type="dxa"/>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b/>
                <w:bCs/>
                <w:color w:val="000000"/>
                <w:kern w:val="28"/>
                <w:sz w:val="20"/>
                <w:szCs w:val="20"/>
                <w:lang w:eastAsia="pt-PT"/>
                <w14:cntxtAlts/>
              </w:rPr>
              <w:t>Grupo Comunicação</w:t>
            </w:r>
          </w:p>
        </w:tc>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Porta Voz</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bottom"/>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(nomes)</w:t>
            </w:r>
          </w:p>
        </w:tc>
        <w:tc>
          <w:tcPr>
            <w:tcW w:w="3047"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hideMark/>
          </w:tcPr>
          <w:p w:rsidR="009A3197" w:rsidRPr="009A3197" w:rsidRDefault="009A3197" w:rsidP="009A3197">
            <w:pPr>
              <w:widowControl w:val="0"/>
              <w:spacing w:after="0" w:line="285" w:lineRule="auto"/>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(nomes)</w:t>
            </w:r>
          </w:p>
        </w:tc>
      </w:tr>
      <w:tr w:rsidR="009A3197" w:rsidRPr="009A3197" w:rsidTr="009A3197">
        <w:trPr>
          <w:trHeight w:val="254"/>
        </w:trPr>
        <w:tc>
          <w:tcPr>
            <w:tcW w:w="3576" w:type="dxa"/>
            <w:tcBorders>
              <w:top w:val="single" w:sz="8" w:space="0" w:color="000000"/>
            </w:tcBorders>
            <w:tcMar>
              <w:top w:w="0" w:type="dxa"/>
              <w:left w:w="70" w:type="dxa"/>
              <w:bottom w:w="0" w:type="dxa"/>
              <w:right w:w="70" w:type="dxa"/>
            </w:tcMar>
            <w:vAlign w:val="bottom"/>
            <w:hideMark/>
          </w:tcPr>
          <w:p w:rsidR="009A3197" w:rsidRPr="009A3197" w:rsidRDefault="009A3197" w:rsidP="009A3197">
            <w:pPr>
              <w:widowControl w:val="0"/>
              <w:spacing w:after="0" w:line="285" w:lineRule="auto"/>
              <w:jc w:val="center"/>
              <w:rPr>
                <w:rFonts w:ascii="Calibri" w:eastAsia="Times New Roman" w:hAnsi="Calibri" w:cs="Calibri"/>
                <w:color w:val="000000"/>
                <w:kern w:val="28"/>
                <w:sz w:val="20"/>
                <w:szCs w:val="20"/>
                <w:lang w:eastAsia="pt-PT"/>
                <w14:cntxtAlts/>
              </w:rPr>
            </w:pPr>
          </w:p>
        </w:tc>
        <w:tc>
          <w:tcPr>
            <w:tcW w:w="877" w:type="dxa"/>
            <w:tcBorders>
              <w:top w:val="single" w:sz="8" w:space="0" w:color="000000"/>
            </w:tcBorders>
            <w:tcMar>
              <w:top w:w="0" w:type="dxa"/>
              <w:left w:w="70" w:type="dxa"/>
              <w:bottom w:w="0" w:type="dxa"/>
              <w:right w:w="70" w:type="dxa"/>
            </w:tcMar>
            <w:hideMark/>
          </w:tcPr>
          <w:p w:rsidR="009A3197" w:rsidRPr="009A3197" w:rsidRDefault="009A3197" w:rsidP="009A3197">
            <w:pPr>
              <w:widowControl w:val="0"/>
              <w:spacing w:after="0" w:line="285" w:lineRule="auto"/>
              <w:jc w:val="center"/>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 </w:t>
            </w:r>
          </w:p>
        </w:tc>
        <w:tc>
          <w:tcPr>
            <w:tcW w:w="1968" w:type="dxa"/>
            <w:tcBorders>
              <w:top w:val="single" w:sz="8" w:space="0" w:color="000000"/>
            </w:tcBorders>
            <w:tcMar>
              <w:top w:w="0" w:type="dxa"/>
              <w:left w:w="70" w:type="dxa"/>
              <w:bottom w:w="0" w:type="dxa"/>
              <w:right w:w="70" w:type="dxa"/>
            </w:tcMar>
            <w:hideMark/>
          </w:tcPr>
          <w:p w:rsidR="009A3197" w:rsidRPr="009A3197" w:rsidRDefault="009A3197" w:rsidP="009A3197">
            <w:pPr>
              <w:widowControl w:val="0"/>
              <w:spacing w:after="0" w:line="285" w:lineRule="auto"/>
              <w:jc w:val="center"/>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 </w:t>
            </w:r>
          </w:p>
        </w:tc>
        <w:tc>
          <w:tcPr>
            <w:tcW w:w="3047" w:type="dxa"/>
            <w:tcBorders>
              <w:top w:val="single" w:sz="8" w:space="0" w:color="000000"/>
            </w:tcBorders>
            <w:vAlign w:val="center"/>
            <w:hideMark/>
          </w:tcPr>
          <w:p w:rsidR="009A3197" w:rsidRPr="009A3197" w:rsidRDefault="009A3197" w:rsidP="009A3197">
            <w:pPr>
              <w:widowControl w:val="0"/>
              <w:rPr>
                <w:rFonts w:ascii="Calibri" w:eastAsia="Times New Roman" w:hAnsi="Calibri" w:cs="Calibri"/>
                <w:color w:val="000000"/>
                <w:kern w:val="28"/>
                <w:sz w:val="20"/>
                <w:szCs w:val="20"/>
                <w:lang w:eastAsia="pt-PT"/>
                <w14:cntxtAlts/>
              </w:rPr>
            </w:pPr>
            <w:r w:rsidRPr="009A3197">
              <w:rPr>
                <w:rFonts w:ascii="Calibri" w:eastAsia="Times New Roman" w:hAnsi="Calibri" w:cs="Calibri"/>
                <w:color w:val="000000"/>
                <w:kern w:val="28"/>
                <w:sz w:val="20"/>
                <w:szCs w:val="20"/>
                <w:lang w:eastAsia="pt-PT"/>
                <w14:cntxtAlts/>
              </w:rPr>
              <w:t> </w:t>
            </w:r>
          </w:p>
        </w:tc>
      </w:tr>
    </w:tbl>
    <w:p w:rsidR="0022648E" w:rsidRPr="00EB200C" w:rsidRDefault="005A1FEF" w:rsidP="004F6288">
      <w:pPr>
        <w:pStyle w:val="Default"/>
        <w:spacing w:line="360" w:lineRule="auto"/>
        <w:jc w:val="both"/>
        <w:rPr>
          <w:b/>
          <w:sz w:val="18"/>
        </w:rPr>
      </w:pPr>
      <w:r w:rsidRPr="00EB200C">
        <w:rPr>
          <w:b/>
          <w:sz w:val="18"/>
        </w:rPr>
        <w:t>*</w:t>
      </w:r>
      <w:r w:rsidR="0022648E" w:rsidRPr="00EB200C">
        <w:rPr>
          <w:b/>
          <w:sz w:val="18"/>
        </w:rPr>
        <w:t xml:space="preserve">A ser adaptado à realidade de cada </w:t>
      </w:r>
      <w:r w:rsidR="003E7453" w:rsidRPr="00EB200C">
        <w:rPr>
          <w:b/>
          <w:sz w:val="18"/>
        </w:rPr>
        <w:t xml:space="preserve">Equipamento </w:t>
      </w:r>
      <w:r w:rsidRPr="00EB200C">
        <w:rPr>
          <w:b/>
          <w:sz w:val="18"/>
        </w:rPr>
        <w:t>ou Resposta</w:t>
      </w:r>
      <w:r w:rsidR="0022648E" w:rsidRPr="00EB200C">
        <w:rPr>
          <w:b/>
          <w:sz w:val="18"/>
        </w:rPr>
        <w:t>.</w:t>
      </w:r>
    </w:p>
    <w:p w:rsidR="001854BA" w:rsidRDefault="001854BA" w:rsidP="004F6288">
      <w:pPr>
        <w:pStyle w:val="Default"/>
        <w:spacing w:line="360" w:lineRule="auto"/>
        <w:jc w:val="both"/>
        <w:rPr>
          <w:b/>
        </w:rPr>
      </w:pPr>
    </w:p>
    <w:p w:rsidR="00F65136" w:rsidRDefault="00DA561F" w:rsidP="000E70BE">
      <w:pPr>
        <w:pStyle w:val="Default"/>
        <w:numPr>
          <w:ilvl w:val="0"/>
          <w:numId w:val="6"/>
        </w:numPr>
        <w:spacing w:line="360" w:lineRule="auto"/>
        <w:jc w:val="both"/>
      </w:pPr>
      <w:r w:rsidRPr="003E7453">
        <w:rPr>
          <w:b/>
        </w:rPr>
        <w:t>COORDENAÇÃO</w:t>
      </w:r>
      <w:r w:rsidR="00F65136" w:rsidRPr="003E7453">
        <w:rPr>
          <w:b/>
        </w:rPr>
        <w:t xml:space="preserve"> – </w:t>
      </w:r>
      <w:r w:rsidR="007615A3">
        <w:rPr>
          <w:b/>
        </w:rPr>
        <w:t>Grupo Coordenador e Equipa Operativa</w:t>
      </w:r>
    </w:p>
    <w:p w:rsidR="005C354C" w:rsidRDefault="005C354C" w:rsidP="004F6288">
      <w:pPr>
        <w:pStyle w:val="Default"/>
        <w:spacing w:line="360" w:lineRule="auto"/>
        <w:jc w:val="both"/>
      </w:pPr>
      <w:r>
        <w:t xml:space="preserve">O </w:t>
      </w:r>
      <w:r w:rsidR="007615A3">
        <w:t>GCEO</w:t>
      </w:r>
      <w:r>
        <w:t xml:space="preserve"> tem como membros permanentes </w:t>
      </w:r>
      <w:r w:rsidR="00166387">
        <w:t>a Mesa Administrativa</w:t>
      </w:r>
      <w:r w:rsidR="000E35D1">
        <w:t>, o</w:t>
      </w:r>
      <w:r w:rsidR="007615A3">
        <w:t>s</w:t>
      </w:r>
      <w:r w:rsidR="000E35D1">
        <w:t xml:space="preserve"> Assessor</w:t>
      </w:r>
      <w:r w:rsidR="007615A3">
        <w:t>es</w:t>
      </w:r>
      <w:r w:rsidR="000E35D1">
        <w:t xml:space="preserve"> Técnico</w:t>
      </w:r>
      <w:r w:rsidR="007615A3">
        <w:t>s</w:t>
      </w:r>
      <w:r w:rsidR="000E35D1">
        <w:t xml:space="preserve"> (</w:t>
      </w:r>
      <w:r w:rsidR="00166387">
        <w:t xml:space="preserve">CG ou </w:t>
      </w:r>
      <w:r w:rsidR="00C75A07">
        <w:t>DT</w:t>
      </w:r>
      <w:r w:rsidR="007615A3">
        <w:t>), TSS</w:t>
      </w:r>
      <w:r w:rsidR="00166387">
        <w:t>, enfermeiro (ou outro)</w:t>
      </w:r>
      <w:r w:rsidR="007615A3">
        <w:t xml:space="preserve"> e outros elementos identificados e </w:t>
      </w:r>
      <w:r w:rsidR="000E35D1">
        <w:t>agrega um Porta-Voz caso a situação o requeira para o efeito.</w:t>
      </w:r>
    </w:p>
    <w:p w:rsidR="000E35D1" w:rsidRDefault="000E35D1" w:rsidP="004F6288">
      <w:pPr>
        <w:pStyle w:val="Default"/>
        <w:spacing w:line="360" w:lineRule="auto"/>
        <w:jc w:val="both"/>
        <w:rPr>
          <w:b/>
        </w:rPr>
      </w:pPr>
    </w:p>
    <w:p w:rsidR="004F6288" w:rsidRPr="00C90482" w:rsidRDefault="00B70F50" w:rsidP="004F6288">
      <w:pPr>
        <w:pStyle w:val="Default"/>
        <w:spacing w:line="360" w:lineRule="auto"/>
        <w:jc w:val="both"/>
        <w:rPr>
          <w:b/>
        </w:rPr>
      </w:pPr>
      <w:r w:rsidRPr="00C90482">
        <w:rPr>
          <w:b/>
        </w:rPr>
        <w:t>COMPETÊNCIAS</w:t>
      </w:r>
      <w:r w:rsidR="004F6288" w:rsidRPr="00C90482">
        <w:rPr>
          <w:b/>
        </w:rPr>
        <w:t>:</w:t>
      </w:r>
    </w:p>
    <w:p w:rsidR="004F6288" w:rsidRDefault="003E7453" w:rsidP="004F6288">
      <w:pPr>
        <w:pStyle w:val="Default"/>
        <w:spacing w:line="360" w:lineRule="auto"/>
        <w:jc w:val="both"/>
      </w:pPr>
      <w:r>
        <w:t xml:space="preserve">O </w:t>
      </w:r>
      <w:r w:rsidRPr="007615A3">
        <w:rPr>
          <w:b/>
        </w:rPr>
        <w:t>G</w:t>
      </w:r>
      <w:r w:rsidR="00167E28">
        <w:rPr>
          <w:b/>
        </w:rPr>
        <w:t>CEO</w:t>
      </w:r>
      <w:r w:rsidR="000E35D1">
        <w:t xml:space="preserve"> é </w:t>
      </w:r>
      <w:r>
        <w:t xml:space="preserve">ativado </w:t>
      </w:r>
      <w:r w:rsidR="008F1006">
        <w:t>pela Mesa Administrativa</w:t>
      </w:r>
      <w:r>
        <w:t xml:space="preserve"> </w:t>
      </w:r>
      <w:r w:rsidR="000E35D1">
        <w:t xml:space="preserve">e </w:t>
      </w:r>
      <w:r w:rsidR="00B70F50">
        <w:t>c</w:t>
      </w:r>
      <w:r w:rsidR="004F6288" w:rsidRPr="00C7024B">
        <w:t>ompete</w:t>
      </w:r>
      <w:r w:rsidR="000E35D1">
        <w:t>-lhe</w:t>
      </w:r>
      <w:r w:rsidR="004F6288" w:rsidRPr="00C7024B">
        <w:t xml:space="preserve"> </w:t>
      </w:r>
      <w:r w:rsidR="000E35D1">
        <w:t>a</w:t>
      </w:r>
      <w:r w:rsidR="00ED0EFB">
        <w:t xml:space="preserve"> </w:t>
      </w:r>
      <w:r w:rsidR="00ED0EFB" w:rsidRPr="00ED0EFB">
        <w:rPr>
          <w:b/>
        </w:rPr>
        <w:t>Coordenação</w:t>
      </w:r>
      <w:r w:rsidR="00AE5D36">
        <w:rPr>
          <w:b/>
        </w:rPr>
        <w:t xml:space="preserve"> </w:t>
      </w:r>
      <w:r w:rsidR="004F6288" w:rsidRPr="00ED0EFB">
        <w:rPr>
          <w:b/>
        </w:rPr>
        <w:t>do Plano:</w:t>
      </w:r>
      <w:r w:rsidR="004F6288" w:rsidRPr="00C7024B">
        <w:t xml:space="preserve"> </w:t>
      </w:r>
    </w:p>
    <w:p w:rsidR="000E35D1" w:rsidRDefault="007615A3" w:rsidP="000E35D1">
      <w:pPr>
        <w:pStyle w:val="Default"/>
        <w:spacing w:after="152" w:line="360" w:lineRule="auto"/>
        <w:ind w:left="360"/>
      </w:pPr>
      <w:r w:rsidRPr="00C7024B">
        <w:t>a). Assegurar</w:t>
      </w:r>
      <w:r w:rsidR="000E35D1" w:rsidRPr="000E35D1">
        <w:t xml:space="preserve"> a implementação do plano de Contingência e sua Revisão, caso seja necessário;</w:t>
      </w:r>
    </w:p>
    <w:p w:rsidR="004F6288" w:rsidRDefault="007615A3" w:rsidP="000E35D1">
      <w:pPr>
        <w:pStyle w:val="Default"/>
        <w:spacing w:after="152" w:line="360" w:lineRule="auto"/>
        <w:ind w:left="360"/>
        <w:jc w:val="both"/>
      </w:pPr>
      <w:proofErr w:type="gramStart"/>
      <w:r>
        <w:t>b) Definir</w:t>
      </w:r>
      <w:proofErr w:type="gramEnd"/>
      <w:r w:rsidR="004F6288" w:rsidRPr="00C7024B">
        <w:t xml:space="preserve"> a estratégia de </w:t>
      </w:r>
      <w:r w:rsidRPr="00C7024B">
        <w:t>atuação</w:t>
      </w:r>
      <w:r w:rsidR="004F6288" w:rsidRPr="00C7024B">
        <w:t xml:space="preserve"> face ao evoluir da situação;</w:t>
      </w:r>
    </w:p>
    <w:p w:rsidR="000641B3" w:rsidRPr="00C7024B" w:rsidRDefault="000641B3" w:rsidP="000E35D1">
      <w:pPr>
        <w:pStyle w:val="Default"/>
        <w:spacing w:after="152" w:line="360" w:lineRule="auto"/>
        <w:ind w:left="360"/>
        <w:jc w:val="both"/>
      </w:pPr>
      <w:proofErr w:type="gramStart"/>
      <w:r>
        <w:t>c) Definir</w:t>
      </w:r>
      <w:proofErr w:type="gramEnd"/>
      <w:r>
        <w:t xml:space="preserve"> as linhas estratégicas para a reorganização dos recursos humanos;</w:t>
      </w:r>
    </w:p>
    <w:p w:rsidR="000641B3" w:rsidRDefault="000641B3" w:rsidP="004F6288">
      <w:pPr>
        <w:pStyle w:val="Default"/>
        <w:spacing w:after="152" w:line="360" w:lineRule="auto"/>
        <w:ind w:left="360"/>
        <w:jc w:val="both"/>
      </w:pPr>
      <w:proofErr w:type="gramStart"/>
      <w:r>
        <w:t>c</w:t>
      </w:r>
      <w:r w:rsidR="004F6288" w:rsidRPr="00C7024B">
        <w:t>) Coordenar</w:t>
      </w:r>
      <w:proofErr w:type="gramEnd"/>
      <w:r w:rsidR="004F6288" w:rsidRPr="00C7024B">
        <w:t xml:space="preserve"> a </w:t>
      </w:r>
      <w:r w:rsidR="008D3ED8" w:rsidRPr="00C7024B">
        <w:t>atuação</w:t>
      </w:r>
      <w:r w:rsidR="004F6288" w:rsidRPr="00C7024B">
        <w:t xml:space="preserve"> global;</w:t>
      </w:r>
    </w:p>
    <w:p w:rsidR="004F6288" w:rsidRPr="00C7024B" w:rsidRDefault="008D3ED8" w:rsidP="004F6288">
      <w:pPr>
        <w:pStyle w:val="Default"/>
        <w:spacing w:after="152" w:line="360" w:lineRule="auto"/>
        <w:ind w:left="360"/>
        <w:jc w:val="both"/>
      </w:pPr>
      <w:proofErr w:type="gramStart"/>
      <w:r w:rsidRPr="00C7024B">
        <w:lastRenderedPageBreak/>
        <w:t>d) Desenvolver</w:t>
      </w:r>
      <w:proofErr w:type="gramEnd"/>
      <w:r w:rsidR="004F6288" w:rsidRPr="00C7024B">
        <w:t xml:space="preserve">, manter, implementar, rever e propor alterações ao Plano. </w:t>
      </w:r>
    </w:p>
    <w:p w:rsidR="004F6288" w:rsidRPr="00C7024B" w:rsidRDefault="008D3ED8" w:rsidP="004F6288">
      <w:pPr>
        <w:pStyle w:val="Default"/>
        <w:spacing w:after="152" w:line="360" w:lineRule="auto"/>
        <w:ind w:left="360"/>
        <w:jc w:val="both"/>
      </w:pPr>
      <w:proofErr w:type="gramStart"/>
      <w:r w:rsidRPr="00C7024B">
        <w:t>e) Articular</w:t>
      </w:r>
      <w:proofErr w:type="gramEnd"/>
      <w:r w:rsidR="008F1006">
        <w:t xml:space="preserve"> com as entidades de saúde</w:t>
      </w:r>
      <w:r w:rsidR="004F6288" w:rsidRPr="00C7024B">
        <w:t xml:space="preserve"> </w:t>
      </w:r>
      <w:r w:rsidR="008F1006">
        <w:t xml:space="preserve">e demais </w:t>
      </w:r>
      <w:r w:rsidR="007538CA">
        <w:t>atores</w:t>
      </w:r>
      <w:r w:rsidR="004F6288" w:rsidRPr="00C7024B">
        <w:t xml:space="preserve">, do número de casos </w:t>
      </w:r>
      <w:r w:rsidR="007500B9">
        <w:t xml:space="preserve">suspeitos e/ou </w:t>
      </w:r>
      <w:r w:rsidR="003E7453" w:rsidRPr="00C7024B">
        <w:t>detetados</w:t>
      </w:r>
      <w:r w:rsidR="004F6288" w:rsidRPr="00C7024B">
        <w:t xml:space="preserve"> nos colaboradores </w:t>
      </w:r>
      <w:r w:rsidR="00803ACB">
        <w:t xml:space="preserve">e utentes </w:t>
      </w:r>
      <w:r w:rsidR="004F6288" w:rsidRPr="00C7024B">
        <w:t>d</w:t>
      </w:r>
      <w:r w:rsidR="00482221">
        <w:t>o Equipamento ou</w:t>
      </w:r>
      <w:r w:rsidR="004F6288" w:rsidRPr="00C7024B">
        <w:t xml:space="preserve"> </w:t>
      </w:r>
      <w:r w:rsidR="00482221">
        <w:t>Resposta;</w:t>
      </w:r>
      <w:r w:rsidR="004F6288" w:rsidRPr="00C7024B">
        <w:t xml:space="preserve"> </w:t>
      </w:r>
    </w:p>
    <w:p w:rsidR="004F6288" w:rsidRPr="00C7024B" w:rsidRDefault="008D3ED8" w:rsidP="004F6288">
      <w:pPr>
        <w:pStyle w:val="Default"/>
        <w:spacing w:after="152" w:line="360" w:lineRule="auto"/>
        <w:ind w:left="360"/>
        <w:jc w:val="both"/>
      </w:pPr>
      <w:proofErr w:type="gramStart"/>
      <w:r w:rsidRPr="00C7024B">
        <w:t>g) Designar</w:t>
      </w:r>
      <w:proofErr w:type="gramEnd"/>
      <w:r w:rsidR="004F6288" w:rsidRPr="00C7024B">
        <w:t xml:space="preserve"> os interlocutores de cada </w:t>
      </w:r>
      <w:r w:rsidR="00803ACB">
        <w:t>Resposta Social</w:t>
      </w:r>
      <w:r w:rsidR="000641B3">
        <w:t xml:space="preserve"> e </w:t>
      </w:r>
      <w:r w:rsidR="007538CA">
        <w:t>ações</w:t>
      </w:r>
      <w:r w:rsidR="000641B3">
        <w:t xml:space="preserve"> a implementar;</w:t>
      </w:r>
    </w:p>
    <w:p w:rsidR="00C90482" w:rsidRDefault="008D3ED8" w:rsidP="000641B3">
      <w:pPr>
        <w:pStyle w:val="Default"/>
        <w:spacing w:line="360" w:lineRule="auto"/>
        <w:ind w:left="360"/>
        <w:jc w:val="both"/>
      </w:pPr>
      <w:proofErr w:type="gramStart"/>
      <w:r w:rsidRPr="00C7024B">
        <w:t>h) Gerir</w:t>
      </w:r>
      <w:proofErr w:type="gramEnd"/>
      <w:r w:rsidR="004F6288" w:rsidRPr="00C7024B">
        <w:t xml:space="preserve"> o processo de comunicação interna e externa. </w:t>
      </w:r>
    </w:p>
    <w:p w:rsidR="008D25CA" w:rsidRDefault="008D25CA" w:rsidP="000641B3">
      <w:pPr>
        <w:pStyle w:val="Default"/>
        <w:spacing w:line="360" w:lineRule="auto"/>
        <w:ind w:left="360"/>
        <w:jc w:val="both"/>
      </w:pPr>
    </w:p>
    <w:p w:rsidR="0055309F" w:rsidRPr="00803ACB" w:rsidRDefault="00DA561F" w:rsidP="0055309F">
      <w:pPr>
        <w:pStyle w:val="Default"/>
        <w:numPr>
          <w:ilvl w:val="0"/>
          <w:numId w:val="6"/>
        </w:numPr>
        <w:spacing w:line="360" w:lineRule="auto"/>
        <w:jc w:val="both"/>
        <w:rPr>
          <w:b/>
        </w:rPr>
      </w:pPr>
      <w:r w:rsidRPr="00803ACB">
        <w:rPr>
          <w:b/>
        </w:rPr>
        <w:t>ASSESSOR TÉCNICO</w:t>
      </w:r>
      <w:r>
        <w:rPr>
          <w:b/>
        </w:rPr>
        <w:t xml:space="preserve"> </w:t>
      </w:r>
      <w:r w:rsidR="0055309F" w:rsidRPr="00803ACB">
        <w:rPr>
          <w:b/>
        </w:rPr>
        <w:t>–</w:t>
      </w:r>
      <w:r w:rsidR="00DA5014">
        <w:rPr>
          <w:b/>
        </w:rPr>
        <w:t xml:space="preserve"> </w:t>
      </w:r>
      <w:r w:rsidR="002C6D50">
        <w:rPr>
          <w:b/>
        </w:rPr>
        <w:t xml:space="preserve">Coordenador Geral ou </w:t>
      </w:r>
      <w:r w:rsidR="003E7453" w:rsidRPr="00803ACB">
        <w:rPr>
          <w:b/>
        </w:rPr>
        <w:t>Direção</w:t>
      </w:r>
      <w:r w:rsidR="0055309F" w:rsidRPr="00803ACB">
        <w:rPr>
          <w:b/>
        </w:rPr>
        <w:t xml:space="preserve"> Técnica</w:t>
      </w:r>
      <w:r w:rsidR="00C700A7" w:rsidRPr="00803ACB">
        <w:rPr>
          <w:b/>
        </w:rPr>
        <w:t xml:space="preserve"> </w:t>
      </w:r>
    </w:p>
    <w:p w:rsidR="000641B3" w:rsidRDefault="000641B3" w:rsidP="00F65136">
      <w:pPr>
        <w:pStyle w:val="Default"/>
        <w:spacing w:line="360" w:lineRule="auto"/>
        <w:jc w:val="both"/>
      </w:pPr>
      <w:r>
        <w:t xml:space="preserve">Os Gabinetes de Gestão da </w:t>
      </w:r>
      <w:r w:rsidR="003E7453">
        <w:t>Infeção</w:t>
      </w:r>
      <w:r w:rsidR="007615A3">
        <w:t xml:space="preserve"> n</w:t>
      </w:r>
      <w:r w:rsidR="002C6D50">
        <w:t>os Equipamentos ou</w:t>
      </w:r>
      <w:r w:rsidR="007615A3">
        <w:t xml:space="preserve"> Respostas </w:t>
      </w:r>
      <w:r w:rsidR="003E7453">
        <w:t xml:space="preserve">serão </w:t>
      </w:r>
      <w:r>
        <w:t>coordena</w:t>
      </w:r>
      <w:r w:rsidR="003E7453">
        <w:t>dos</w:t>
      </w:r>
      <w:r>
        <w:t xml:space="preserve"> </w:t>
      </w:r>
      <w:r w:rsidR="003E7453">
        <w:t>pelos</w:t>
      </w:r>
      <w:r>
        <w:t xml:space="preserve"> Assessor</w:t>
      </w:r>
      <w:r w:rsidR="003E7453">
        <w:t>es</w:t>
      </w:r>
      <w:r>
        <w:t xml:space="preserve"> Técnico</w:t>
      </w:r>
      <w:r w:rsidR="003E7453">
        <w:t>s</w:t>
      </w:r>
      <w:r>
        <w:t xml:space="preserve"> que manter</w:t>
      </w:r>
      <w:r w:rsidR="003E7453">
        <w:t>ão informadas</w:t>
      </w:r>
      <w:r>
        <w:t xml:space="preserve"> e </w:t>
      </w:r>
      <w:r w:rsidR="003E7453">
        <w:t>atualizadas</w:t>
      </w:r>
      <w:r>
        <w:t xml:space="preserve"> a</w:t>
      </w:r>
      <w:r w:rsidR="003E7453">
        <w:t>s</w:t>
      </w:r>
      <w:r>
        <w:t xml:space="preserve"> </w:t>
      </w:r>
      <w:r w:rsidR="007615A3">
        <w:t xml:space="preserve">respetivas </w:t>
      </w:r>
      <w:r w:rsidR="0077777C">
        <w:t>Mesas Administrativas</w:t>
      </w:r>
      <w:r>
        <w:t>.</w:t>
      </w:r>
    </w:p>
    <w:p w:rsidR="000641B3" w:rsidRDefault="00F65136" w:rsidP="00F65136">
      <w:pPr>
        <w:pStyle w:val="Default"/>
        <w:spacing w:line="360" w:lineRule="auto"/>
        <w:jc w:val="both"/>
      </w:pPr>
      <w:r>
        <w:t xml:space="preserve">Tem como membros permanentes </w:t>
      </w:r>
      <w:r w:rsidR="000641B3">
        <w:t xml:space="preserve">a </w:t>
      </w:r>
      <w:r w:rsidR="003E7453">
        <w:t>Direção</w:t>
      </w:r>
      <w:r w:rsidR="000641B3">
        <w:t xml:space="preserve"> Técnica ou Coordenador Geral</w:t>
      </w:r>
      <w:r w:rsidR="007615A3">
        <w:t>, que têm como funções:</w:t>
      </w:r>
    </w:p>
    <w:p w:rsidR="00803ACB" w:rsidRDefault="00E25AD4" w:rsidP="00803ACB">
      <w:pPr>
        <w:pStyle w:val="Default"/>
        <w:numPr>
          <w:ilvl w:val="0"/>
          <w:numId w:val="7"/>
        </w:numPr>
        <w:spacing w:line="360" w:lineRule="auto"/>
        <w:jc w:val="both"/>
      </w:pPr>
      <w:r>
        <w:t xml:space="preserve">Informar e apoiar a Coordenação </w:t>
      </w:r>
      <w:r w:rsidR="000641B3">
        <w:t>sobre o evoluir da situação</w:t>
      </w:r>
      <w:r>
        <w:t>;</w:t>
      </w:r>
    </w:p>
    <w:p w:rsidR="003E7453" w:rsidRDefault="00E25AD4" w:rsidP="000E70BE">
      <w:pPr>
        <w:pStyle w:val="Default"/>
        <w:numPr>
          <w:ilvl w:val="0"/>
          <w:numId w:val="7"/>
        </w:numPr>
        <w:spacing w:line="360" w:lineRule="auto"/>
        <w:jc w:val="both"/>
      </w:pPr>
      <w:r>
        <w:t>Coordenar e decidir sobre a</w:t>
      </w:r>
      <w:r w:rsidR="003E7453">
        <w:t xml:space="preserve"> gestão de emergência no Equipamento </w:t>
      </w:r>
      <w:r w:rsidR="0077777C">
        <w:t>ou Resposta</w:t>
      </w:r>
      <w:r w:rsidR="003E7453">
        <w:t>;</w:t>
      </w:r>
    </w:p>
    <w:p w:rsidR="00E25AD4" w:rsidRDefault="00E25AD4" w:rsidP="00803ACB">
      <w:pPr>
        <w:pStyle w:val="Default"/>
        <w:numPr>
          <w:ilvl w:val="0"/>
          <w:numId w:val="7"/>
        </w:numPr>
        <w:spacing w:line="360" w:lineRule="auto"/>
        <w:jc w:val="both"/>
      </w:pPr>
      <w:r>
        <w:t xml:space="preserve">Designar os seus interlocutores (grupo de acompanhamento/monitorização) </w:t>
      </w:r>
      <w:r w:rsidR="0077777C">
        <w:t xml:space="preserve">no Equipamento ou </w:t>
      </w:r>
      <w:r>
        <w:t>na resposta;</w:t>
      </w:r>
    </w:p>
    <w:p w:rsidR="00E25AD4" w:rsidRDefault="00E25AD4" w:rsidP="00803ACB">
      <w:pPr>
        <w:pStyle w:val="Default"/>
        <w:numPr>
          <w:ilvl w:val="0"/>
          <w:numId w:val="7"/>
        </w:numPr>
        <w:spacing w:line="360" w:lineRule="auto"/>
        <w:jc w:val="both"/>
      </w:pPr>
      <w:r>
        <w:t xml:space="preserve">Conduzir o processo de comunicação com os </w:t>
      </w:r>
      <w:r w:rsidR="003E7453">
        <w:t>respetivos</w:t>
      </w:r>
      <w:r>
        <w:t xml:space="preserve"> colaboradores, utentes, </w:t>
      </w:r>
      <w:r w:rsidR="007F69B6">
        <w:t xml:space="preserve">familiares, </w:t>
      </w:r>
      <w:r>
        <w:t xml:space="preserve">prestadores de serviços e fornecedores </w:t>
      </w:r>
      <w:r w:rsidR="003E7453">
        <w:t>do Equipamento</w:t>
      </w:r>
      <w:r w:rsidR="0003038B">
        <w:t xml:space="preserve"> ou Resposta</w:t>
      </w:r>
      <w:r>
        <w:t>, de acordo com as linhas de orientação de</w:t>
      </w:r>
      <w:r w:rsidR="00AE5D36">
        <w:t xml:space="preserve">finidas pela </w:t>
      </w:r>
      <w:r w:rsidR="0003038B">
        <w:t>Coordenação do Plano</w:t>
      </w:r>
      <w:r w:rsidR="00AE5D36">
        <w:t>;</w:t>
      </w:r>
    </w:p>
    <w:p w:rsidR="00AE5D36" w:rsidRDefault="00AE5D36" w:rsidP="00803ACB">
      <w:pPr>
        <w:pStyle w:val="Default"/>
        <w:numPr>
          <w:ilvl w:val="0"/>
          <w:numId w:val="7"/>
        </w:numPr>
        <w:spacing w:line="360" w:lineRule="auto"/>
        <w:jc w:val="both"/>
      </w:pPr>
      <w:r>
        <w:t xml:space="preserve">Informar a Coordenação sobre suspeitas de </w:t>
      </w:r>
      <w:r w:rsidR="003E7453">
        <w:t xml:space="preserve">Infeção </w:t>
      </w:r>
      <w:r>
        <w:t>em algum utente, colaborador ou outro considerado relevante;</w:t>
      </w:r>
    </w:p>
    <w:p w:rsidR="00AE5D36" w:rsidRDefault="00AE5D36" w:rsidP="00B00938">
      <w:pPr>
        <w:pStyle w:val="PargrafodaLista"/>
        <w:numPr>
          <w:ilvl w:val="0"/>
          <w:numId w:val="7"/>
        </w:numPr>
        <w:tabs>
          <w:tab w:val="left" w:pos="5923"/>
        </w:tabs>
        <w:spacing w:line="360" w:lineRule="auto"/>
        <w:jc w:val="both"/>
        <w:rPr>
          <w:sz w:val="24"/>
          <w:szCs w:val="24"/>
        </w:rPr>
      </w:pPr>
      <w:r>
        <w:rPr>
          <w:sz w:val="24"/>
          <w:szCs w:val="24"/>
        </w:rPr>
        <w:t>Realizar</w:t>
      </w:r>
      <w:r w:rsidR="000641B3">
        <w:rPr>
          <w:sz w:val="24"/>
          <w:szCs w:val="24"/>
        </w:rPr>
        <w:t>/Desenvolver,</w:t>
      </w:r>
      <w:r>
        <w:rPr>
          <w:sz w:val="24"/>
          <w:szCs w:val="24"/>
        </w:rPr>
        <w:t xml:space="preserve"> reuniões/formação</w:t>
      </w:r>
      <w:r w:rsidR="00F44F61">
        <w:rPr>
          <w:sz w:val="24"/>
          <w:szCs w:val="24"/>
        </w:rPr>
        <w:t>/informação</w:t>
      </w:r>
      <w:r>
        <w:rPr>
          <w:sz w:val="24"/>
          <w:szCs w:val="24"/>
        </w:rPr>
        <w:t xml:space="preserve"> com os colaboradores e utentes</w:t>
      </w:r>
      <w:r w:rsidR="007F69B6">
        <w:rPr>
          <w:sz w:val="24"/>
          <w:szCs w:val="24"/>
        </w:rPr>
        <w:t xml:space="preserve">, famílias e outros considerados de relevo, </w:t>
      </w:r>
      <w:r w:rsidR="00F44F61">
        <w:rPr>
          <w:sz w:val="24"/>
          <w:szCs w:val="24"/>
        </w:rPr>
        <w:t xml:space="preserve">sobre medidas de </w:t>
      </w:r>
      <w:r w:rsidR="00A54B75">
        <w:rPr>
          <w:sz w:val="24"/>
          <w:szCs w:val="24"/>
        </w:rPr>
        <w:t>autodefesa</w:t>
      </w:r>
      <w:r w:rsidR="00F44F61">
        <w:rPr>
          <w:sz w:val="24"/>
          <w:szCs w:val="24"/>
        </w:rPr>
        <w:t xml:space="preserve">, higiene das mãos e dos equipamentos, etiqueta respiratória e comportamental a </w:t>
      </w:r>
      <w:r w:rsidR="00A54B75">
        <w:rPr>
          <w:sz w:val="24"/>
          <w:szCs w:val="24"/>
        </w:rPr>
        <w:t>adotar</w:t>
      </w:r>
      <w:r w:rsidR="00F44F61">
        <w:rPr>
          <w:sz w:val="24"/>
          <w:szCs w:val="24"/>
        </w:rPr>
        <w:t xml:space="preserve"> no sentido de evitar os contágios</w:t>
      </w:r>
      <w:r>
        <w:rPr>
          <w:sz w:val="24"/>
          <w:szCs w:val="24"/>
        </w:rPr>
        <w:t>;</w:t>
      </w:r>
    </w:p>
    <w:p w:rsidR="00AE5D36" w:rsidRDefault="00A54B75" w:rsidP="00B00938">
      <w:pPr>
        <w:pStyle w:val="PargrafodaLista"/>
        <w:numPr>
          <w:ilvl w:val="0"/>
          <w:numId w:val="7"/>
        </w:numPr>
        <w:tabs>
          <w:tab w:val="left" w:pos="5923"/>
        </w:tabs>
        <w:spacing w:line="360" w:lineRule="auto"/>
        <w:jc w:val="both"/>
        <w:rPr>
          <w:sz w:val="24"/>
          <w:szCs w:val="24"/>
        </w:rPr>
      </w:pPr>
      <w:r>
        <w:rPr>
          <w:sz w:val="24"/>
          <w:szCs w:val="24"/>
        </w:rPr>
        <w:t>Dar</w:t>
      </w:r>
      <w:r w:rsidR="00AE5D36">
        <w:rPr>
          <w:sz w:val="24"/>
          <w:szCs w:val="24"/>
        </w:rPr>
        <w:t xml:space="preserve"> conhecimento dos principais procedimentos a ter nas diferentes fases do PC</w:t>
      </w:r>
      <w:r w:rsidR="00F44F61">
        <w:rPr>
          <w:sz w:val="24"/>
          <w:szCs w:val="24"/>
        </w:rPr>
        <w:t>;</w:t>
      </w:r>
    </w:p>
    <w:p w:rsidR="00F44F61" w:rsidRDefault="00F44F61" w:rsidP="00B00938">
      <w:pPr>
        <w:pStyle w:val="PargrafodaLista"/>
        <w:numPr>
          <w:ilvl w:val="0"/>
          <w:numId w:val="7"/>
        </w:numPr>
        <w:tabs>
          <w:tab w:val="left" w:pos="5923"/>
        </w:tabs>
        <w:spacing w:line="360" w:lineRule="auto"/>
        <w:jc w:val="both"/>
        <w:rPr>
          <w:sz w:val="24"/>
          <w:szCs w:val="24"/>
        </w:rPr>
      </w:pPr>
      <w:r>
        <w:rPr>
          <w:sz w:val="24"/>
          <w:szCs w:val="24"/>
        </w:rPr>
        <w:lastRenderedPageBreak/>
        <w:t xml:space="preserve">Identificar a lista de </w:t>
      </w:r>
      <w:r w:rsidR="00A54B75">
        <w:rPr>
          <w:sz w:val="24"/>
          <w:szCs w:val="24"/>
        </w:rPr>
        <w:t>atividades</w:t>
      </w:r>
      <w:r>
        <w:rPr>
          <w:sz w:val="24"/>
          <w:szCs w:val="24"/>
        </w:rPr>
        <w:t xml:space="preserve"> prioritárias e essenciais de colaboradores, </w:t>
      </w:r>
      <w:r w:rsidR="00A54B75">
        <w:rPr>
          <w:sz w:val="24"/>
          <w:szCs w:val="24"/>
        </w:rPr>
        <w:t>cuja atividade</w:t>
      </w:r>
      <w:r w:rsidR="0058336E">
        <w:rPr>
          <w:sz w:val="24"/>
          <w:szCs w:val="24"/>
        </w:rPr>
        <w:t>,</w:t>
      </w:r>
      <w:r>
        <w:rPr>
          <w:sz w:val="24"/>
          <w:szCs w:val="24"/>
        </w:rPr>
        <w:t xml:space="preserve"> se for interrompida, </w:t>
      </w:r>
      <w:r w:rsidR="0058336E">
        <w:rPr>
          <w:sz w:val="24"/>
          <w:szCs w:val="24"/>
        </w:rPr>
        <w:t>necessita de</w:t>
      </w:r>
      <w:r>
        <w:rPr>
          <w:sz w:val="24"/>
          <w:szCs w:val="24"/>
        </w:rPr>
        <w:t xml:space="preserve"> substituição </w:t>
      </w:r>
      <w:r w:rsidR="0058336E">
        <w:rPr>
          <w:sz w:val="24"/>
          <w:szCs w:val="24"/>
        </w:rPr>
        <w:t>imediata para</w:t>
      </w:r>
      <w:r>
        <w:rPr>
          <w:sz w:val="24"/>
          <w:szCs w:val="24"/>
        </w:rPr>
        <w:t xml:space="preserve"> assegurar </w:t>
      </w:r>
      <w:r w:rsidR="0058336E">
        <w:rPr>
          <w:sz w:val="24"/>
          <w:szCs w:val="24"/>
        </w:rPr>
        <w:t xml:space="preserve">minimamente </w:t>
      </w:r>
      <w:r>
        <w:rPr>
          <w:sz w:val="24"/>
          <w:szCs w:val="24"/>
        </w:rPr>
        <w:t xml:space="preserve">a </w:t>
      </w:r>
      <w:r w:rsidR="00A54B75">
        <w:rPr>
          <w:sz w:val="24"/>
          <w:szCs w:val="24"/>
        </w:rPr>
        <w:t>atividade</w:t>
      </w:r>
      <w:r>
        <w:rPr>
          <w:sz w:val="24"/>
          <w:szCs w:val="24"/>
        </w:rPr>
        <w:t>;</w:t>
      </w:r>
    </w:p>
    <w:p w:rsidR="00F44F61" w:rsidRDefault="00F44F61" w:rsidP="00B00938">
      <w:pPr>
        <w:pStyle w:val="PargrafodaLista"/>
        <w:numPr>
          <w:ilvl w:val="0"/>
          <w:numId w:val="7"/>
        </w:numPr>
        <w:tabs>
          <w:tab w:val="left" w:pos="5923"/>
        </w:tabs>
        <w:spacing w:line="360" w:lineRule="auto"/>
        <w:jc w:val="both"/>
        <w:rPr>
          <w:sz w:val="24"/>
          <w:szCs w:val="24"/>
        </w:rPr>
      </w:pPr>
      <w:r>
        <w:rPr>
          <w:sz w:val="24"/>
          <w:szCs w:val="24"/>
        </w:rPr>
        <w:t xml:space="preserve">Validar as </w:t>
      </w:r>
      <w:r w:rsidR="00A54B75">
        <w:rPr>
          <w:sz w:val="24"/>
          <w:szCs w:val="24"/>
        </w:rPr>
        <w:t>atividades</w:t>
      </w:r>
      <w:r>
        <w:rPr>
          <w:sz w:val="24"/>
          <w:szCs w:val="24"/>
        </w:rPr>
        <w:t xml:space="preserve"> prioritárias e essenciais face ao evoluir da situação, identificando as tarefas que podem ser temporariamente suspensas;</w:t>
      </w:r>
    </w:p>
    <w:p w:rsidR="00F44F61" w:rsidRDefault="00F44F61" w:rsidP="00B00938">
      <w:pPr>
        <w:pStyle w:val="PargrafodaLista"/>
        <w:numPr>
          <w:ilvl w:val="0"/>
          <w:numId w:val="7"/>
        </w:numPr>
        <w:tabs>
          <w:tab w:val="left" w:pos="5923"/>
        </w:tabs>
        <w:spacing w:line="360" w:lineRule="auto"/>
        <w:jc w:val="both"/>
        <w:rPr>
          <w:sz w:val="24"/>
          <w:szCs w:val="24"/>
        </w:rPr>
      </w:pPr>
      <w:r>
        <w:rPr>
          <w:sz w:val="24"/>
          <w:szCs w:val="24"/>
        </w:rPr>
        <w:t xml:space="preserve">Definir o plano de distribuição de equipamento </w:t>
      </w:r>
      <w:r w:rsidR="00A54B75">
        <w:rPr>
          <w:sz w:val="24"/>
          <w:szCs w:val="24"/>
        </w:rPr>
        <w:t>proteção</w:t>
      </w:r>
      <w:r>
        <w:rPr>
          <w:sz w:val="24"/>
          <w:szCs w:val="24"/>
        </w:rPr>
        <w:t xml:space="preserve"> individual se a situação o exigir, bem como vacinas e medicamentos;</w:t>
      </w:r>
    </w:p>
    <w:p w:rsidR="007F69B6" w:rsidRPr="007F69B6" w:rsidRDefault="007F69B6" w:rsidP="00B00938">
      <w:pPr>
        <w:pStyle w:val="PargrafodaLista"/>
        <w:numPr>
          <w:ilvl w:val="0"/>
          <w:numId w:val="7"/>
        </w:numPr>
        <w:tabs>
          <w:tab w:val="left" w:pos="5923"/>
        </w:tabs>
        <w:spacing w:line="360" w:lineRule="auto"/>
        <w:jc w:val="both"/>
        <w:rPr>
          <w:sz w:val="24"/>
          <w:szCs w:val="24"/>
        </w:rPr>
      </w:pPr>
      <w:r w:rsidRPr="007F69B6">
        <w:rPr>
          <w:sz w:val="24"/>
          <w:szCs w:val="24"/>
        </w:rPr>
        <w:t>Organizar os recursos humanos de</w:t>
      </w:r>
      <w:r w:rsidR="00015D57">
        <w:rPr>
          <w:sz w:val="24"/>
          <w:szCs w:val="24"/>
        </w:rPr>
        <w:t xml:space="preserve"> acordo com as </w:t>
      </w:r>
      <w:r w:rsidR="00A54B75">
        <w:rPr>
          <w:sz w:val="24"/>
          <w:szCs w:val="24"/>
        </w:rPr>
        <w:t>diretivas</w:t>
      </w:r>
      <w:r w:rsidR="00015D57">
        <w:rPr>
          <w:sz w:val="24"/>
          <w:szCs w:val="24"/>
        </w:rPr>
        <w:t xml:space="preserve"> do G</w:t>
      </w:r>
      <w:r w:rsidR="00167E28">
        <w:rPr>
          <w:sz w:val="24"/>
          <w:szCs w:val="24"/>
        </w:rPr>
        <w:t>CEO</w:t>
      </w:r>
      <w:r w:rsidRPr="007F69B6">
        <w:rPr>
          <w:sz w:val="24"/>
          <w:szCs w:val="24"/>
        </w:rPr>
        <w:t>.</w:t>
      </w:r>
    </w:p>
    <w:p w:rsidR="007F45CB" w:rsidRDefault="007F45CB" w:rsidP="00F65136">
      <w:pPr>
        <w:pStyle w:val="Default"/>
        <w:spacing w:line="360" w:lineRule="auto"/>
        <w:jc w:val="both"/>
      </w:pPr>
    </w:p>
    <w:p w:rsidR="0055309F" w:rsidRPr="00E25AD4" w:rsidRDefault="00DA561F" w:rsidP="0055309F">
      <w:pPr>
        <w:pStyle w:val="Default"/>
        <w:numPr>
          <w:ilvl w:val="0"/>
          <w:numId w:val="6"/>
        </w:numPr>
        <w:spacing w:line="360" w:lineRule="auto"/>
        <w:jc w:val="both"/>
        <w:rPr>
          <w:b/>
        </w:rPr>
      </w:pPr>
      <w:r w:rsidRPr="00E25AD4">
        <w:rPr>
          <w:b/>
        </w:rPr>
        <w:t>GRUPO DE ACOMPANHAMENTO/MONITORIZAÇÃO</w:t>
      </w:r>
      <w:r>
        <w:rPr>
          <w:b/>
        </w:rPr>
        <w:t xml:space="preserve"> </w:t>
      </w:r>
      <w:r w:rsidR="00C700A7" w:rsidRPr="00E25AD4">
        <w:rPr>
          <w:b/>
        </w:rPr>
        <w:t xml:space="preserve">– </w:t>
      </w:r>
      <w:r w:rsidR="007F69B6">
        <w:rPr>
          <w:b/>
        </w:rPr>
        <w:t xml:space="preserve">Gabinetes de Gestão da </w:t>
      </w:r>
      <w:r w:rsidR="00A54B75">
        <w:rPr>
          <w:b/>
        </w:rPr>
        <w:t>Infeção</w:t>
      </w:r>
      <w:r w:rsidR="007615A3">
        <w:rPr>
          <w:b/>
        </w:rPr>
        <w:t xml:space="preserve"> no</w:t>
      </w:r>
      <w:r w:rsidR="007F69B6">
        <w:rPr>
          <w:b/>
        </w:rPr>
        <w:t xml:space="preserve">s </w:t>
      </w:r>
      <w:r w:rsidR="007615A3">
        <w:rPr>
          <w:b/>
        </w:rPr>
        <w:t xml:space="preserve">Equipamentos </w:t>
      </w:r>
      <w:r w:rsidR="00350F7D">
        <w:rPr>
          <w:b/>
        </w:rPr>
        <w:t>Respostas</w:t>
      </w:r>
      <w:r w:rsidR="007615A3">
        <w:rPr>
          <w:b/>
        </w:rPr>
        <w:t xml:space="preserve"> (GG</w:t>
      </w:r>
      <w:r w:rsidR="00350F7D">
        <w:rPr>
          <w:b/>
        </w:rPr>
        <w:t>I</w:t>
      </w:r>
      <w:r w:rsidR="007615A3">
        <w:rPr>
          <w:b/>
        </w:rPr>
        <w:t>E</w:t>
      </w:r>
      <w:r w:rsidR="00841860">
        <w:rPr>
          <w:b/>
        </w:rPr>
        <w:t>R</w:t>
      </w:r>
      <w:r w:rsidR="007F69B6">
        <w:rPr>
          <w:b/>
        </w:rPr>
        <w:t>)</w:t>
      </w:r>
    </w:p>
    <w:p w:rsidR="0055309F" w:rsidRDefault="007F69B6" w:rsidP="00C7024B">
      <w:pPr>
        <w:pStyle w:val="Default"/>
        <w:spacing w:line="360" w:lineRule="auto"/>
        <w:jc w:val="both"/>
      </w:pPr>
      <w:r>
        <w:t xml:space="preserve">Os Gabinetes de Gestão da </w:t>
      </w:r>
      <w:r w:rsidR="00A54B75">
        <w:t>Infeção</w:t>
      </w:r>
      <w:r w:rsidR="007615A3">
        <w:t xml:space="preserve"> </w:t>
      </w:r>
      <w:r w:rsidR="00CA5856">
        <w:t>nos Equipamentos e</w:t>
      </w:r>
      <w:r w:rsidR="007615A3">
        <w:t xml:space="preserve"> Respostas (GG</w:t>
      </w:r>
      <w:r w:rsidR="00CA5856">
        <w:t>I</w:t>
      </w:r>
      <w:r w:rsidR="007615A3">
        <w:t>E</w:t>
      </w:r>
      <w:r w:rsidR="00CA5856">
        <w:t>R</w:t>
      </w:r>
      <w:r>
        <w:t xml:space="preserve">) têm como membros permanentes a </w:t>
      </w:r>
      <w:r w:rsidR="00A54B75">
        <w:t>Direção</w:t>
      </w:r>
      <w:r>
        <w:t xml:space="preserve"> Técnica ou Coordenador da Resposta Social/Serviço </w:t>
      </w:r>
      <w:r w:rsidR="00A54B75">
        <w:t>respetivo</w:t>
      </w:r>
      <w:r>
        <w:t xml:space="preserve"> e, pelo menos 1 membro designado entre o grupo de colaboradores </w:t>
      </w:r>
      <w:r w:rsidR="00A54B75">
        <w:t>do equipamento</w:t>
      </w:r>
      <w:r>
        <w:t xml:space="preserve">. Este grupo articula </w:t>
      </w:r>
      <w:r w:rsidR="00A54B75">
        <w:t>diretamente</w:t>
      </w:r>
      <w:r>
        <w:t xml:space="preserve"> com o Assessor Técnico que por sua vez articula com a </w:t>
      </w:r>
      <w:r w:rsidR="00A54B75">
        <w:t>Administração</w:t>
      </w:r>
      <w:r>
        <w:t>.</w:t>
      </w:r>
    </w:p>
    <w:p w:rsidR="007F69B6" w:rsidRPr="002774E9" w:rsidRDefault="007615A3" w:rsidP="00C7024B">
      <w:pPr>
        <w:pStyle w:val="Default"/>
        <w:spacing w:line="360" w:lineRule="auto"/>
        <w:jc w:val="both"/>
        <w:rPr>
          <w:b/>
        </w:rPr>
      </w:pPr>
      <w:r>
        <w:t xml:space="preserve">Apresentam como </w:t>
      </w:r>
      <w:r w:rsidRPr="002774E9">
        <w:rPr>
          <w:b/>
        </w:rPr>
        <w:t>funções:</w:t>
      </w:r>
    </w:p>
    <w:p w:rsidR="00C14772" w:rsidRDefault="00E25AD4" w:rsidP="00E25AD4">
      <w:pPr>
        <w:pStyle w:val="PargrafodaLista"/>
        <w:numPr>
          <w:ilvl w:val="0"/>
          <w:numId w:val="8"/>
        </w:numPr>
        <w:tabs>
          <w:tab w:val="left" w:pos="5923"/>
        </w:tabs>
        <w:spacing w:line="360" w:lineRule="auto"/>
        <w:jc w:val="both"/>
        <w:rPr>
          <w:sz w:val="24"/>
          <w:szCs w:val="24"/>
        </w:rPr>
      </w:pPr>
      <w:r>
        <w:rPr>
          <w:sz w:val="24"/>
          <w:szCs w:val="24"/>
        </w:rPr>
        <w:t>Desenvolver, manter e implementar, sob a coordenação do Assessor Técnico, os PC na sua área de intervenção;</w:t>
      </w:r>
    </w:p>
    <w:p w:rsidR="004214FE" w:rsidRDefault="00E25AD4" w:rsidP="006A3A02">
      <w:pPr>
        <w:pStyle w:val="PargrafodaLista"/>
        <w:numPr>
          <w:ilvl w:val="0"/>
          <w:numId w:val="8"/>
        </w:numPr>
        <w:tabs>
          <w:tab w:val="left" w:pos="5923"/>
        </w:tabs>
        <w:spacing w:line="360" w:lineRule="auto"/>
        <w:jc w:val="both"/>
        <w:rPr>
          <w:sz w:val="24"/>
          <w:szCs w:val="24"/>
        </w:rPr>
      </w:pPr>
      <w:r>
        <w:rPr>
          <w:sz w:val="24"/>
          <w:szCs w:val="24"/>
        </w:rPr>
        <w:t xml:space="preserve">Manter informado o Assessor Técnico da </w:t>
      </w:r>
      <w:r w:rsidR="00A54B75">
        <w:rPr>
          <w:sz w:val="24"/>
          <w:szCs w:val="24"/>
        </w:rPr>
        <w:t>respetiva</w:t>
      </w:r>
      <w:r>
        <w:rPr>
          <w:sz w:val="24"/>
          <w:szCs w:val="24"/>
        </w:rPr>
        <w:t xml:space="preserve"> resposta social sobre o evoluir da situação;</w:t>
      </w:r>
    </w:p>
    <w:p w:rsidR="00AE5D36" w:rsidRDefault="00AE5D36" w:rsidP="006A3A02">
      <w:pPr>
        <w:pStyle w:val="PargrafodaLista"/>
        <w:numPr>
          <w:ilvl w:val="0"/>
          <w:numId w:val="8"/>
        </w:numPr>
        <w:tabs>
          <w:tab w:val="left" w:pos="5923"/>
        </w:tabs>
        <w:spacing w:line="360" w:lineRule="auto"/>
        <w:jc w:val="both"/>
        <w:rPr>
          <w:sz w:val="24"/>
          <w:szCs w:val="24"/>
        </w:rPr>
      </w:pPr>
      <w:r>
        <w:rPr>
          <w:sz w:val="24"/>
          <w:szCs w:val="24"/>
        </w:rPr>
        <w:t>Identificar os grupos de risco dentro de cada resposta social;</w:t>
      </w:r>
    </w:p>
    <w:p w:rsidR="00AE5D36" w:rsidRDefault="00F44F61" w:rsidP="006A3A02">
      <w:pPr>
        <w:pStyle w:val="PargrafodaLista"/>
        <w:numPr>
          <w:ilvl w:val="0"/>
          <w:numId w:val="8"/>
        </w:numPr>
        <w:tabs>
          <w:tab w:val="left" w:pos="5923"/>
        </w:tabs>
        <w:spacing w:line="360" w:lineRule="auto"/>
        <w:jc w:val="both"/>
        <w:rPr>
          <w:sz w:val="24"/>
          <w:szCs w:val="24"/>
        </w:rPr>
      </w:pPr>
      <w:r>
        <w:rPr>
          <w:sz w:val="24"/>
          <w:szCs w:val="24"/>
        </w:rPr>
        <w:t xml:space="preserve">É responsável pelo registo do número de casos de utentes com </w:t>
      </w:r>
      <w:r w:rsidR="00167E28">
        <w:rPr>
          <w:sz w:val="24"/>
          <w:szCs w:val="24"/>
        </w:rPr>
        <w:t xml:space="preserve">suspeita e/ou </w:t>
      </w:r>
      <w:r w:rsidR="00A54B75">
        <w:rPr>
          <w:sz w:val="24"/>
          <w:szCs w:val="24"/>
        </w:rPr>
        <w:t>Infeção</w:t>
      </w:r>
      <w:r>
        <w:rPr>
          <w:sz w:val="24"/>
          <w:szCs w:val="24"/>
        </w:rPr>
        <w:t>, articu</w:t>
      </w:r>
      <w:r w:rsidR="00DA5014">
        <w:rPr>
          <w:sz w:val="24"/>
          <w:szCs w:val="24"/>
        </w:rPr>
        <w:t>lando-se com o Assessor Técnico;</w:t>
      </w:r>
    </w:p>
    <w:p w:rsidR="007C2BE5" w:rsidRDefault="00F44F61" w:rsidP="006A3A02">
      <w:pPr>
        <w:pStyle w:val="PargrafodaLista"/>
        <w:numPr>
          <w:ilvl w:val="0"/>
          <w:numId w:val="8"/>
        </w:numPr>
        <w:tabs>
          <w:tab w:val="left" w:pos="5923"/>
        </w:tabs>
        <w:spacing w:line="360" w:lineRule="auto"/>
        <w:jc w:val="both"/>
        <w:rPr>
          <w:sz w:val="24"/>
          <w:szCs w:val="24"/>
        </w:rPr>
      </w:pPr>
      <w:r>
        <w:rPr>
          <w:sz w:val="24"/>
          <w:szCs w:val="24"/>
        </w:rPr>
        <w:t>Procede à implementação do horário de trabalho, onde possível, em períodos desfasados para evitar contágio en</w:t>
      </w:r>
      <w:r w:rsidR="007C2BE5">
        <w:rPr>
          <w:sz w:val="24"/>
          <w:szCs w:val="24"/>
        </w:rPr>
        <w:t>tre os colaboradores e utentes;</w:t>
      </w:r>
    </w:p>
    <w:p w:rsidR="00F44F61" w:rsidRDefault="007C2BE5" w:rsidP="006A3A02">
      <w:pPr>
        <w:pStyle w:val="PargrafodaLista"/>
        <w:numPr>
          <w:ilvl w:val="0"/>
          <w:numId w:val="8"/>
        </w:numPr>
        <w:tabs>
          <w:tab w:val="left" w:pos="5923"/>
        </w:tabs>
        <w:spacing w:line="360" w:lineRule="auto"/>
        <w:jc w:val="both"/>
        <w:rPr>
          <w:sz w:val="24"/>
          <w:szCs w:val="24"/>
        </w:rPr>
      </w:pPr>
      <w:r>
        <w:rPr>
          <w:sz w:val="24"/>
          <w:szCs w:val="24"/>
        </w:rPr>
        <w:t>Acompanha a evolução e situação clínica junto dos utentes e outros colaboradores.</w:t>
      </w:r>
    </w:p>
    <w:p w:rsidR="007F69B6" w:rsidRPr="00707C5F" w:rsidRDefault="00EB200C" w:rsidP="006A3A02">
      <w:pPr>
        <w:tabs>
          <w:tab w:val="left" w:pos="5923"/>
        </w:tabs>
        <w:spacing w:line="360" w:lineRule="auto"/>
        <w:jc w:val="both"/>
        <w:rPr>
          <w:b/>
          <w:sz w:val="24"/>
          <w:szCs w:val="24"/>
        </w:rPr>
      </w:pPr>
      <w:r>
        <w:rPr>
          <w:noProof/>
          <w:sz w:val="24"/>
          <w:szCs w:val="24"/>
          <w:lang w:eastAsia="pt-PT"/>
        </w:rPr>
        <mc:AlternateContent>
          <mc:Choice Requires="wpg">
            <w:drawing>
              <wp:anchor distT="0" distB="0" distL="114300" distR="114300" simplePos="0" relativeHeight="251798528" behindDoc="0" locked="0" layoutInCell="1" allowOverlap="1" wp14:anchorId="4FD7350C" wp14:editId="0E1AFA75">
                <wp:simplePos x="0" y="0"/>
                <wp:positionH relativeFrom="column">
                  <wp:posOffset>6987954</wp:posOffset>
                </wp:positionH>
                <wp:positionV relativeFrom="paragraph">
                  <wp:posOffset>241697</wp:posOffset>
                </wp:positionV>
                <wp:extent cx="5281489" cy="5146486"/>
                <wp:effectExtent l="0" t="0" r="14605" b="16510"/>
                <wp:wrapNone/>
                <wp:docPr id="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489" cy="5146486"/>
                          <a:chOff x="1413" y="5937"/>
                          <a:chExt cx="9415" cy="8533"/>
                        </a:xfrm>
                      </wpg:grpSpPr>
                      <wpg:grpSp>
                        <wpg:cNvPr id="10" name="Group 6"/>
                        <wpg:cNvGrpSpPr>
                          <a:grpSpLocks/>
                        </wpg:cNvGrpSpPr>
                        <wpg:grpSpPr bwMode="auto">
                          <a:xfrm>
                            <a:off x="1863" y="5937"/>
                            <a:ext cx="3403" cy="865"/>
                            <a:chOff x="3124" y="5646"/>
                            <a:chExt cx="3356" cy="1006"/>
                          </a:xfrm>
                        </wpg:grpSpPr>
                        <wps:wsp>
                          <wps:cNvPr id="11" name="AutoShape 4"/>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5"/>
                          <wps:cNvSpPr txBox="1">
                            <a:spLocks noChangeArrowheads="1"/>
                          </wps:cNvSpPr>
                          <wps:spPr bwMode="auto">
                            <a:xfrm>
                              <a:off x="3451" y="5896"/>
                              <a:ext cx="293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1347D2" w:rsidRDefault="00FD33C7">
                                <w:pPr>
                                  <w:rPr>
                                    <w:b/>
                                    <w:sz w:val="24"/>
                                    <w:szCs w:val="24"/>
                                  </w:rPr>
                                </w:pPr>
                                <w:r w:rsidRPr="001347D2">
                                  <w:rPr>
                                    <w:b/>
                                    <w:sz w:val="24"/>
                                    <w:szCs w:val="24"/>
                                  </w:rPr>
                                  <w:t>Coordenação (</w:t>
                                </w:r>
                                <w:r>
                                  <w:rPr>
                                    <w:b/>
                                    <w:sz w:val="24"/>
                                    <w:szCs w:val="24"/>
                                  </w:rPr>
                                  <w:t>PC</w:t>
                                </w:r>
                                <w:r w:rsidRPr="001347D2">
                                  <w:rPr>
                                    <w:b/>
                                    <w:sz w:val="24"/>
                                    <w:szCs w:val="24"/>
                                  </w:rPr>
                                  <w:t>) - GGM</w:t>
                                </w:r>
                              </w:p>
                            </w:txbxContent>
                          </wps:txbx>
                          <wps:bodyPr rot="0" vert="horz" wrap="square" lIns="91440" tIns="45720" rIns="91440" bIns="45720" anchor="t" anchorCtr="0" upright="1">
                            <a:noAutofit/>
                          </wps:bodyPr>
                        </wps:wsp>
                      </wpg:grpSp>
                      <wpg:grpSp>
                        <wpg:cNvPr id="13" name="Group 7"/>
                        <wpg:cNvGrpSpPr>
                          <a:grpSpLocks/>
                        </wpg:cNvGrpSpPr>
                        <wpg:grpSpPr bwMode="auto">
                          <a:xfrm>
                            <a:off x="1959" y="7958"/>
                            <a:ext cx="3403" cy="865"/>
                            <a:chOff x="3124" y="5646"/>
                            <a:chExt cx="3356" cy="1006"/>
                          </a:xfrm>
                        </wpg:grpSpPr>
                        <wps:wsp>
                          <wps:cNvPr id="14" name="AutoShape 8"/>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Text Box 9"/>
                          <wps:cNvSpPr txBox="1">
                            <a:spLocks noChangeArrowheads="1"/>
                          </wps:cNvSpPr>
                          <wps:spPr bwMode="auto">
                            <a:xfrm>
                              <a:off x="3307" y="5752"/>
                              <a:ext cx="307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8132A0" w:rsidRDefault="00FD33C7" w:rsidP="00707C5F">
                                <w:pPr>
                                  <w:jc w:val="center"/>
                                  <w:rPr>
                                    <w:b/>
                                    <w:sz w:val="24"/>
                                    <w:szCs w:val="24"/>
                                  </w:rPr>
                                </w:pPr>
                                <w:r w:rsidRPr="008132A0">
                                  <w:rPr>
                                    <w:b/>
                                    <w:sz w:val="24"/>
                                    <w:szCs w:val="24"/>
                                  </w:rPr>
                                  <w:t>Assessor Técnico</w:t>
                                </w:r>
                              </w:p>
                            </w:txbxContent>
                          </wps:txbx>
                          <wps:bodyPr rot="0" vert="horz" wrap="square" lIns="91440" tIns="45720" rIns="91440" bIns="45720" anchor="t" anchorCtr="0" upright="1">
                            <a:noAutofit/>
                          </wps:bodyPr>
                        </wps:wsp>
                      </wpg:grpSp>
                      <wpg:grpSp>
                        <wpg:cNvPr id="16" name="Group 10"/>
                        <wpg:cNvGrpSpPr>
                          <a:grpSpLocks/>
                        </wpg:cNvGrpSpPr>
                        <wpg:grpSpPr bwMode="auto">
                          <a:xfrm>
                            <a:off x="6532" y="7784"/>
                            <a:ext cx="3848" cy="1974"/>
                            <a:chOff x="3124" y="5646"/>
                            <a:chExt cx="3356" cy="1006"/>
                          </a:xfrm>
                        </wpg:grpSpPr>
                        <wps:wsp>
                          <wps:cNvPr id="17" name="AutoShape 11"/>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12"/>
                          <wps:cNvSpPr txBox="1">
                            <a:spLocks noChangeArrowheads="1"/>
                          </wps:cNvSpPr>
                          <wps:spPr bwMode="auto">
                            <a:xfrm>
                              <a:off x="3451" y="5896"/>
                              <a:ext cx="293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8132A0" w:rsidRDefault="00FD33C7" w:rsidP="00E53FE0">
                                <w:pPr>
                                  <w:rPr>
                                    <w:b/>
                                    <w:sz w:val="24"/>
                                    <w:szCs w:val="24"/>
                                  </w:rPr>
                                </w:pPr>
                                <w:r w:rsidRPr="008132A0">
                                  <w:rPr>
                                    <w:b/>
                                    <w:sz w:val="24"/>
                                    <w:szCs w:val="24"/>
                                  </w:rPr>
                                  <w:t>Grupo Acompanhamento/</w:t>
                                </w:r>
                              </w:p>
                              <w:p w:rsidR="00FD33C7" w:rsidRPr="008132A0" w:rsidRDefault="00FD33C7" w:rsidP="00E53FE0">
                                <w:pPr>
                                  <w:rPr>
                                    <w:b/>
                                    <w:sz w:val="24"/>
                                    <w:szCs w:val="24"/>
                                  </w:rPr>
                                </w:pPr>
                                <w:r w:rsidRPr="008132A0">
                                  <w:rPr>
                                    <w:b/>
                                    <w:sz w:val="24"/>
                                    <w:szCs w:val="24"/>
                                  </w:rPr>
                                  <w:t xml:space="preserve">Monitorização </w:t>
                                </w:r>
                              </w:p>
                            </w:txbxContent>
                          </wps:txbx>
                          <wps:bodyPr rot="0" vert="horz" wrap="square" lIns="91440" tIns="45720" rIns="91440" bIns="45720" anchor="t" anchorCtr="0" upright="1">
                            <a:noAutofit/>
                          </wps:bodyPr>
                        </wps:wsp>
                      </wpg:grpSp>
                      <wpg:grpSp>
                        <wpg:cNvPr id="19" name="Group 13"/>
                        <wpg:cNvGrpSpPr>
                          <a:grpSpLocks/>
                        </wpg:cNvGrpSpPr>
                        <wpg:grpSpPr bwMode="auto">
                          <a:xfrm>
                            <a:off x="6512" y="5995"/>
                            <a:ext cx="1868" cy="637"/>
                            <a:chOff x="3124" y="5646"/>
                            <a:chExt cx="3356" cy="1006"/>
                          </a:xfrm>
                        </wpg:grpSpPr>
                        <wps:wsp>
                          <wps:cNvPr id="20" name="AutoShape 14"/>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Text Box 15"/>
                          <wps:cNvSpPr txBox="1">
                            <a:spLocks noChangeArrowheads="1"/>
                          </wps:cNvSpPr>
                          <wps:spPr bwMode="auto">
                            <a:xfrm>
                              <a:off x="3451" y="5896"/>
                              <a:ext cx="2934"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E53FE0" w:rsidRDefault="00FD33C7" w:rsidP="00E53FE0">
                                <w:pPr>
                                  <w:rPr>
                                    <w:b/>
                                    <w:sz w:val="28"/>
                                    <w:szCs w:val="28"/>
                                  </w:rPr>
                                </w:pPr>
                                <w:r>
                                  <w:rPr>
                                    <w:b/>
                                    <w:sz w:val="28"/>
                                    <w:szCs w:val="28"/>
                                  </w:rPr>
                                  <w:t>Porta-voz</w:t>
                                </w:r>
                              </w:p>
                            </w:txbxContent>
                          </wps:txbx>
                          <wps:bodyPr rot="0" vert="horz" wrap="square" lIns="91440" tIns="45720" rIns="91440" bIns="45720" anchor="t" anchorCtr="0" upright="1">
                            <a:noAutofit/>
                          </wps:bodyPr>
                        </wps:wsp>
                      </wpg:grpSp>
                      <wpg:grpSp>
                        <wpg:cNvPr id="25" name="Group 19"/>
                        <wpg:cNvGrpSpPr>
                          <a:grpSpLocks/>
                        </wpg:cNvGrpSpPr>
                        <wpg:grpSpPr bwMode="auto">
                          <a:xfrm>
                            <a:off x="2261" y="12113"/>
                            <a:ext cx="2999" cy="650"/>
                            <a:chOff x="3124" y="5646"/>
                            <a:chExt cx="3356" cy="1006"/>
                          </a:xfrm>
                        </wpg:grpSpPr>
                        <wps:wsp>
                          <wps:cNvPr id="26" name="AutoShape 20"/>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Text Box 21"/>
                          <wps:cNvSpPr txBox="1">
                            <a:spLocks noChangeArrowheads="1"/>
                          </wps:cNvSpPr>
                          <wps:spPr bwMode="auto">
                            <a:xfrm>
                              <a:off x="3451" y="5896"/>
                              <a:ext cx="293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1347D2" w:rsidRDefault="00FD33C7" w:rsidP="007C2BE5">
                                <w:pPr>
                                  <w:rPr>
                                    <w:b/>
                                    <w:sz w:val="20"/>
                                    <w:szCs w:val="20"/>
                                  </w:rPr>
                                </w:pPr>
                                <w:r w:rsidRPr="001347D2">
                                  <w:rPr>
                                    <w:b/>
                                    <w:sz w:val="20"/>
                                    <w:szCs w:val="20"/>
                                  </w:rPr>
                                  <w:t xml:space="preserve">        Ambulância </w:t>
                                </w:r>
                              </w:p>
                              <w:p w:rsidR="00FD33C7" w:rsidRPr="007C2BE5" w:rsidRDefault="00FD33C7" w:rsidP="007C2BE5">
                                <w:pPr>
                                  <w:rPr>
                                    <w:szCs w:val="24"/>
                                  </w:rPr>
                                </w:pPr>
                              </w:p>
                            </w:txbxContent>
                          </wps:txbx>
                          <wps:bodyPr rot="0" vert="horz" wrap="square" lIns="91440" tIns="45720" rIns="91440" bIns="45720" anchor="t" anchorCtr="0" upright="1">
                            <a:noAutofit/>
                          </wps:bodyPr>
                        </wps:wsp>
                      </wpg:grpSp>
                      <wpg:grpSp>
                        <wpg:cNvPr id="31" name="Group 25"/>
                        <wpg:cNvGrpSpPr>
                          <a:grpSpLocks/>
                        </wpg:cNvGrpSpPr>
                        <wpg:grpSpPr bwMode="auto">
                          <a:xfrm>
                            <a:off x="6716" y="10265"/>
                            <a:ext cx="2580" cy="998"/>
                            <a:chOff x="3124" y="5646"/>
                            <a:chExt cx="3356" cy="1006"/>
                          </a:xfrm>
                        </wpg:grpSpPr>
                        <wps:wsp>
                          <wps:cNvPr id="32" name="AutoShape 26"/>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27"/>
                          <wps:cNvSpPr txBox="1">
                            <a:spLocks noChangeArrowheads="1"/>
                          </wps:cNvSpPr>
                          <wps:spPr bwMode="auto">
                            <a:xfrm>
                              <a:off x="3451" y="5793"/>
                              <a:ext cx="29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1347D2" w:rsidRDefault="00FD33C7" w:rsidP="007E7BDE">
                                <w:pPr>
                                  <w:rPr>
                                    <w:b/>
                                    <w:sz w:val="20"/>
                                    <w:szCs w:val="20"/>
                                  </w:rPr>
                                </w:pPr>
                                <w:r w:rsidRPr="001347D2">
                                  <w:rPr>
                                    <w:b/>
                                    <w:sz w:val="20"/>
                                    <w:szCs w:val="20"/>
                                  </w:rPr>
                                  <w:t>Colaboradores</w:t>
                                </w:r>
                                <w:r>
                                  <w:rPr>
                                    <w:b/>
                                    <w:sz w:val="20"/>
                                    <w:szCs w:val="20"/>
                                  </w:rPr>
                                  <w:t xml:space="preserve"> de cada Resposta Social</w:t>
                                </w:r>
                              </w:p>
                            </w:txbxContent>
                          </wps:txbx>
                          <wps:bodyPr rot="0" vert="horz" wrap="square" lIns="91440" tIns="45720" rIns="91440" bIns="45720" anchor="t" anchorCtr="0" upright="1">
                            <a:noAutofit/>
                          </wps:bodyPr>
                        </wps:wsp>
                      </wpg:grpSp>
                      <wpg:grpSp>
                        <wpg:cNvPr id="34" name="Group 28"/>
                        <wpg:cNvGrpSpPr>
                          <a:grpSpLocks/>
                        </wpg:cNvGrpSpPr>
                        <wpg:grpSpPr bwMode="auto">
                          <a:xfrm>
                            <a:off x="6765" y="11367"/>
                            <a:ext cx="2484" cy="1065"/>
                            <a:chOff x="3124" y="5646"/>
                            <a:chExt cx="3356" cy="1006"/>
                          </a:xfrm>
                        </wpg:grpSpPr>
                        <wps:wsp>
                          <wps:cNvPr id="35" name="AutoShape 29"/>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30"/>
                          <wps:cNvSpPr txBox="1">
                            <a:spLocks noChangeArrowheads="1"/>
                          </wps:cNvSpPr>
                          <wps:spPr bwMode="auto">
                            <a:xfrm>
                              <a:off x="3451" y="5753"/>
                              <a:ext cx="293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1347D2" w:rsidRDefault="00FD33C7" w:rsidP="007E7BDE">
                                <w:pPr>
                                  <w:rPr>
                                    <w:b/>
                                    <w:sz w:val="20"/>
                                    <w:szCs w:val="20"/>
                                  </w:rPr>
                                </w:pPr>
                                <w:r w:rsidRPr="001347D2">
                                  <w:rPr>
                                    <w:b/>
                                    <w:sz w:val="20"/>
                                    <w:szCs w:val="20"/>
                                  </w:rPr>
                                  <w:t>Utentes/cada</w:t>
                                </w:r>
                                <w:r>
                                  <w:rPr>
                                    <w:b/>
                                    <w:sz w:val="24"/>
                                    <w:szCs w:val="24"/>
                                  </w:rPr>
                                  <w:t xml:space="preserve"> </w:t>
                                </w:r>
                                <w:r w:rsidRPr="001347D2">
                                  <w:rPr>
                                    <w:b/>
                                    <w:sz w:val="20"/>
                                    <w:szCs w:val="20"/>
                                  </w:rPr>
                                  <w:t>resposta Social</w:t>
                                </w:r>
                              </w:p>
                            </w:txbxContent>
                          </wps:txbx>
                          <wps:bodyPr rot="0" vert="horz" wrap="square" lIns="91440" tIns="45720" rIns="91440" bIns="45720" anchor="t" anchorCtr="0" upright="1">
                            <a:noAutofit/>
                          </wps:bodyPr>
                        </wps:wsp>
                      </wpg:grpSp>
                      <wpg:grpSp>
                        <wpg:cNvPr id="37" name="Group 31"/>
                        <wpg:cNvGrpSpPr>
                          <a:grpSpLocks/>
                        </wpg:cNvGrpSpPr>
                        <wpg:grpSpPr bwMode="auto">
                          <a:xfrm>
                            <a:off x="6831" y="12627"/>
                            <a:ext cx="2418" cy="1050"/>
                            <a:chOff x="3124" y="5646"/>
                            <a:chExt cx="3356" cy="1006"/>
                          </a:xfrm>
                        </wpg:grpSpPr>
                        <wps:wsp>
                          <wps:cNvPr id="38" name="AutoShape 32"/>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33"/>
                          <wps:cNvSpPr txBox="1">
                            <a:spLocks noChangeArrowheads="1"/>
                          </wps:cNvSpPr>
                          <wps:spPr bwMode="auto">
                            <a:xfrm>
                              <a:off x="3451" y="5896"/>
                              <a:ext cx="293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1347D2" w:rsidRDefault="00FD33C7" w:rsidP="007E7BDE">
                                <w:pPr>
                                  <w:rPr>
                                    <w:b/>
                                    <w:sz w:val="20"/>
                                    <w:szCs w:val="20"/>
                                  </w:rPr>
                                </w:pPr>
                                <w:r w:rsidRPr="001347D2">
                                  <w:rPr>
                                    <w:b/>
                                    <w:sz w:val="20"/>
                                    <w:szCs w:val="20"/>
                                  </w:rPr>
                                  <w:t>Prestadores de</w:t>
                                </w:r>
                                <w:r w:rsidRPr="007E7BDE">
                                  <w:rPr>
                                    <w:b/>
                                    <w:sz w:val="24"/>
                                    <w:szCs w:val="24"/>
                                  </w:rPr>
                                  <w:t xml:space="preserve"> </w:t>
                                </w:r>
                                <w:r w:rsidRPr="001347D2">
                                  <w:rPr>
                                    <w:b/>
                                    <w:sz w:val="20"/>
                                    <w:szCs w:val="20"/>
                                  </w:rPr>
                                  <w:t xml:space="preserve">Serviços </w:t>
                                </w:r>
                              </w:p>
                            </w:txbxContent>
                          </wps:txbx>
                          <wps:bodyPr rot="0" vert="horz" wrap="square" lIns="91440" tIns="45720" rIns="91440" bIns="45720" anchor="t" anchorCtr="0" upright="1">
                            <a:noAutofit/>
                          </wps:bodyPr>
                        </wps:wsp>
                      </wpg:grpSp>
                      <wpg:grpSp>
                        <wpg:cNvPr id="40" name="Group 34"/>
                        <wpg:cNvGrpSpPr>
                          <a:grpSpLocks/>
                        </wpg:cNvGrpSpPr>
                        <wpg:grpSpPr bwMode="auto">
                          <a:xfrm>
                            <a:off x="6831" y="13865"/>
                            <a:ext cx="2290" cy="605"/>
                            <a:chOff x="3124" y="5599"/>
                            <a:chExt cx="3356" cy="1053"/>
                          </a:xfrm>
                        </wpg:grpSpPr>
                        <wps:wsp>
                          <wps:cNvPr id="41" name="AutoShape 35"/>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36"/>
                          <wps:cNvSpPr txBox="1">
                            <a:spLocks noChangeArrowheads="1"/>
                          </wps:cNvSpPr>
                          <wps:spPr bwMode="auto">
                            <a:xfrm>
                              <a:off x="3451" y="5599"/>
                              <a:ext cx="2934"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7E7BDE" w:rsidRDefault="00FD33C7" w:rsidP="007E7BDE">
                                <w:pPr>
                                  <w:rPr>
                                    <w:b/>
                                    <w:sz w:val="24"/>
                                    <w:szCs w:val="24"/>
                                  </w:rPr>
                                </w:pPr>
                                <w:r w:rsidRPr="001347D2">
                                  <w:rPr>
                                    <w:b/>
                                    <w:sz w:val="20"/>
                                    <w:szCs w:val="20"/>
                                  </w:rPr>
                                  <w:t>Fornecedores</w:t>
                                </w:r>
                                <w:r w:rsidRPr="007E7BDE">
                                  <w:rPr>
                                    <w:b/>
                                    <w:sz w:val="24"/>
                                    <w:szCs w:val="24"/>
                                  </w:rPr>
                                  <w:t xml:space="preserve"> </w:t>
                                </w:r>
                              </w:p>
                            </w:txbxContent>
                          </wps:txbx>
                          <wps:bodyPr rot="0" vert="horz" wrap="square" lIns="91440" tIns="45720" rIns="91440" bIns="45720" anchor="t" anchorCtr="0" upright="1">
                            <a:noAutofit/>
                          </wps:bodyPr>
                        </wps:wsp>
                      </wpg:grpSp>
                      <wps:wsp>
                        <wps:cNvPr id="43" name="AutoShape 37"/>
                        <wps:cNvCnPr>
                          <a:cxnSpLocks noChangeShapeType="1"/>
                        </wps:cNvCnPr>
                        <wps:spPr bwMode="auto">
                          <a:xfrm>
                            <a:off x="3520" y="6803"/>
                            <a:ext cx="13" cy="115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AutoShape 38"/>
                        <wps:cNvCnPr>
                          <a:cxnSpLocks noChangeShapeType="1"/>
                        </wps:cNvCnPr>
                        <wps:spPr bwMode="auto">
                          <a:xfrm>
                            <a:off x="5362" y="8439"/>
                            <a:ext cx="1170" cy="1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AutoShape 39"/>
                        <wps:cNvCnPr>
                          <a:cxnSpLocks noChangeShapeType="1"/>
                        </wps:cNvCnPr>
                        <wps:spPr bwMode="auto">
                          <a:xfrm flipV="1">
                            <a:off x="5558" y="6347"/>
                            <a:ext cx="805" cy="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46" name="Group 40"/>
                        <wpg:cNvGrpSpPr>
                          <a:grpSpLocks/>
                        </wpg:cNvGrpSpPr>
                        <wpg:grpSpPr bwMode="auto">
                          <a:xfrm>
                            <a:off x="8959" y="5995"/>
                            <a:ext cx="1869" cy="637"/>
                            <a:chOff x="3124" y="5646"/>
                            <a:chExt cx="3356" cy="1006"/>
                          </a:xfrm>
                        </wpg:grpSpPr>
                        <wps:wsp>
                          <wps:cNvPr id="47" name="AutoShape 41"/>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42"/>
                          <wps:cNvSpPr txBox="1">
                            <a:spLocks noChangeArrowheads="1"/>
                          </wps:cNvSpPr>
                          <wps:spPr bwMode="auto">
                            <a:xfrm>
                              <a:off x="3451" y="5896"/>
                              <a:ext cx="293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7E7BDE" w:rsidRDefault="00FD33C7" w:rsidP="007E7BDE">
                                <w:pPr>
                                  <w:rPr>
                                    <w:b/>
                                    <w:sz w:val="16"/>
                                    <w:szCs w:val="16"/>
                                  </w:rPr>
                                </w:pPr>
                                <w:r>
                                  <w:rPr>
                                    <w:b/>
                                    <w:sz w:val="16"/>
                                    <w:szCs w:val="16"/>
                                  </w:rPr>
                                  <w:t>Comu</w:t>
                                </w:r>
                                <w:r w:rsidRPr="007E7BDE">
                                  <w:rPr>
                                    <w:b/>
                                    <w:sz w:val="16"/>
                                    <w:szCs w:val="16"/>
                                  </w:rPr>
                                  <w:t>nicação Social</w:t>
                                </w:r>
                              </w:p>
                            </w:txbxContent>
                          </wps:txbx>
                          <wps:bodyPr rot="0" vert="horz" wrap="square" lIns="91440" tIns="45720" rIns="91440" bIns="45720" anchor="t" anchorCtr="0" upright="1">
                            <a:noAutofit/>
                          </wps:bodyPr>
                        </wps:wsp>
                      </wpg:grpSp>
                      <wps:wsp>
                        <wps:cNvPr id="49" name="AutoShape 43"/>
                        <wps:cNvCnPr>
                          <a:cxnSpLocks noChangeShapeType="1"/>
                        </wps:cNvCnPr>
                        <wps:spPr bwMode="auto">
                          <a:xfrm>
                            <a:off x="8520" y="6347"/>
                            <a:ext cx="31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AutoShape 44"/>
                        <wps:cNvCnPr>
                          <a:cxnSpLocks noChangeShapeType="1"/>
                        </wps:cNvCnPr>
                        <wps:spPr bwMode="auto">
                          <a:xfrm>
                            <a:off x="10035" y="9759"/>
                            <a:ext cx="55" cy="4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45"/>
                        <wps:cNvCnPr>
                          <a:cxnSpLocks noChangeShapeType="1"/>
                        </wps:cNvCnPr>
                        <wps:spPr bwMode="auto">
                          <a:xfrm flipH="1">
                            <a:off x="9425" y="14198"/>
                            <a:ext cx="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46"/>
                        <wps:cNvCnPr>
                          <a:cxnSpLocks noChangeShapeType="1"/>
                        </wps:cNvCnPr>
                        <wps:spPr bwMode="auto">
                          <a:xfrm flipH="1">
                            <a:off x="9425" y="12910"/>
                            <a:ext cx="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47"/>
                        <wps:cNvCnPr>
                          <a:cxnSpLocks noChangeShapeType="1"/>
                        </wps:cNvCnPr>
                        <wps:spPr bwMode="auto">
                          <a:xfrm flipH="1">
                            <a:off x="9384" y="11908"/>
                            <a:ext cx="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48"/>
                        <wps:cNvCnPr>
                          <a:cxnSpLocks noChangeShapeType="1"/>
                        </wps:cNvCnPr>
                        <wps:spPr bwMode="auto">
                          <a:xfrm flipH="1">
                            <a:off x="9373" y="10931"/>
                            <a:ext cx="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49"/>
                        <wps:cNvCnPr>
                          <a:cxnSpLocks noChangeShapeType="1"/>
                        </wps:cNvCnPr>
                        <wps:spPr bwMode="auto">
                          <a:xfrm flipH="1">
                            <a:off x="1413" y="7341"/>
                            <a:ext cx="21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50"/>
                        <wps:cNvCnPr>
                          <a:cxnSpLocks noChangeShapeType="1"/>
                        </wps:cNvCnPr>
                        <wps:spPr bwMode="auto">
                          <a:xfrm>
                            <a:off x="1413" y="7341"/>
                            <a:ext cx="34" cy="6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52"/>
                        <wps:cNvCnPr>
                          <a:cxnSpLocks noChangeShapeType="1"/>
                        </wps:cNvCnPr>
                        <wps:spPr bwMode="auto">
                          <a:xfrm>
                            <a:off x="1413" y="12432"/>
                            <a:ext cx="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53"/>
                        <wps:cNvCnPr>
                          <a:cxnSpLocks noChangeShapeType="1"/>
                        </wps:cNvCnPr>
                        <wps:spPr bwMode="auto">
                          <a:xfrm>
                            <a:off x="1413" y="11457"/>
                            <a:ext cx="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0" name="Group 106"/>
                        <wpg:cNvGrpSpPr>
                          <a:grpSpLocks/>
                        </wpg:cNvGrpSpPr>
                        <wpg:grpSpPr bwMode="auto">
                          <a:xfrm>
                            <a:off x="2173" y="11041"/>
                            <a:ext cx="3341" cy="697"/>
                            <a:chOff x="3014" y="5646"/>
                            <a:chExt cx="3746" cy="1006"/>
                          </a:xfrm>
                        </wpg:grpSpPr>
                        <wps:wsp>
                          <wps:cNvPr id="61" name="AutoShape 107"/>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3014" y="5896"/>
                              <a:ext cx="3746"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C95D7C" w:rsidRDefault="00FD33C7" w:rsidP="00DA5014">
                                <w:pPr>
                                  <w:jc w:val="center"/>
                                  <w:rPr>
                                    <w:b/>
                                    <w:color w:val="FF0000"/>
                                    <w:sz w:val="20"/>
                                    <w:szCs w:val="20"/>
                                  </w:rPr>
                                </w:pPr>
                                <w:r>
                                  <w:rPr>
                                    <w:b/>
                                    <w:color w:val="FF0000"/>
                                    <w:sz w:val="20"/>
                                    <w:szCs w:val="20"/>
                                  </w:rPr>
                                  <w:t>SNS24</w:t>
                                </w:r>
                                <w:r w:rsidRPr="00C95D7C">
                                  <w:rPr>
                                    <w:b/>
                                    <w:color w:val="FF0000"/>
                                    <w:sz w:val="20"/>
                                    <w:szCs w:val="20"/>
                                  </w:rPr>
                                  <w:t>: 808 2</w:t>
                                </w:r>
                                <w:r>
                                  <w:rPr>
                                    <w:b/>
                                    <w:color w:val="FF0000"/>
                                    <w:sz w:val="20"/>
                                    <w:szCs w:val="20"/>
                                  </w:rPr>
                                  <w:t>4 2</w:t>
                                </w:r>
                                <w:r w:rsidRPr="00C95D7C">
                                  <w:rPr>
                                    <w:b/>
                                    <w:color w:val="FF0000"/>
                                    <w:sz w:val="20"/>
                                    <w:szCs w:val="20"/>
                                  </w:rPr>
                                  <w:t>4 24 24</w:t>
                                </w:r>
                              </w:p>
                            </w:txbxContent>
                          </wps:txbx>
                          <wps:bodyPr rot="0" vert="horz" wrap="square" lIns="91440" tIns="45720" rIns="91440" bIns="45720" anchor="t" anchorCtr="0" upright="1">
                            <a:noAutofit/>
                          </wps:bodyPr>
                        </wps:wsp>
                      </wpg:grpSp>
                      <wpg:grpSp>
                        <wpg:cNvPr id="65" name="Group 112"/>
                        <wpg:cNvGrpSpPr>
                          <a:grpSpLocks/>
                        </wpg:cNvGrpSpPr>
                        <wpg:grpSpPr bwMode="auto">
                          <a:xfrm>
                            <a:off x="2331" y="13336"/>
                            <a:ext cx="3020" cy="623"/>
                            <a:chOff x="3277" y="3962"/>
                            <a:chExt cx="3356" cy="1006"/>
                          </a:xfrm>
                        </wpg:grpSpPr>
                        <wps:wsp>
                          <wps:cNvPr id="66" name="AutoShape 113"/>
                          <wps:cNvSpPr>
                            <a:spLocks noChangeArrowheads="1"/>
                          </wps:cNvSpPr>
                          <wps:spPr bwMode="auto">
                            <a:xfrm>
                              <a:off x="3277" y="3962"/>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Text Box 114"/>
                          <wps:cNvSpPr txBox="1">
                            <a:spLocks noChangeArrowheads="1"/>
                          </wps:cNvSpPr>
                          <wps:spPr bwMode="auto">
                            <a:xfrm>
                              <a:off x="3357" y="4289"/>
                              <a:ext cx="2934"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1347D2" w:rsidRDefault="00FD33C7" w:rsidP="007C2BE5">
                                <w:pPr>
                                  <w:rPr>
                                    <w:b/>
                                    <w:sz w:val="20"/>
                                    <w:szCs w:val="20"/>
                                  </w:rPr>
                                </w:pPr>
                                <w:r w:rsidRPr="001347D2">
                                  <w:rPr>
                                    <w:b/>
                                    <w:sz w:val="20"/>
                                    <w:szCs w:val="20"/>
                                  </w:rPr>
                                  <w:t xml:space="preserve">              Hospital </w:t>
                                </w:r>
                              </w:p>
                            </w:txbxContent>
                          </wps:txbx>
                          <wps:bodyPr rot="0" vert="horz" wrap="square" lIns="91440" tIns="45720" rIns="91440" bIns="45720" anchor="t" anchorCtr="0" upright="1">
                            <a:noAutofit/>
                          </wps:bodyPr>
                        </wps:wsp>
                      </wpg:grpSp>
                      <wps:wsp>
                        <wps:cNvPr id="68" name="AutoShape 115"/>
                        <wps:cNvCnPr>
                          <a:cxnSpLocks noChangeShapeType="1"/>
                        </wps:cNvCnPr>
                        <wps:spPr bwMode="auto">
                          <a:xfrm>
                            <a:off x="1464" y="13645"/>
                            <a:ext cx="54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9" name="Group 120"/>
                        <wpg:cNvGrpSpPr>
                          <a:grpSpLocks/>
                        </wpg:cNvGrpSpPr>
                        <wpg:grpSpPr bwMode="auto">
                          <a:xfrm>
                            <a:off x="2145" y="10266"/>
                            <a:ext cx="3299" cy="615"/>
                            <a:chOff x="2995" y="5646"/>
                            <a:chExt cx="3751" cy="1052"/>
                          </a:xfrm>
                        </wpg:grpSpPr>
                        <wps:wsp>
                          <wps:cNvPr id="70" name="AutoShape 121"/>
                          <wps:cNvSpPr>
                            <a:spLocks noChangeArrowheads="1"/>
                          </wps:cNvSpPr>
                          <wps:spPr bwMode="auto">
                            <a:xfrm>
                              <a:off x="3124" y="5646"/>
                              <a:ext cx="3356" cy="100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Text Box 122"/>
                          <wps:cNvSpPr txBox="1">
                            <a:spLocks noChangeArrowheads="1"/>
                          </wps:cNvSpPr>
                          <wps:spPr bwMode="auto">
                            <a:xfrm>
                              <a:off x="2995" y="5896"/>
                              <a:ext cx="375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7E7BDE" w:rsidRDefault="00FD33C7" w:rsidP="00DA5014">
                                <w:pPr>
                                  <w:jc w:val="center"/>
                                  <w:rPr>
                                    <w:b/>
                                    <w:sz w:val="24"/>
                                    <w:szCs w:val="24"/>
                                  </w:rPr>
                                </w:pPr>
                                <w:r w:rsidRPr="001347D2">
                                  <w:rPr>
                                    <w:b/>
                                    <w:sz w:val="20"/>
                                    <w:szCs w:val="20"/>
                                  </w:rPr>
                                  <w:t>Sala/Quarto de isolamento</w:t>
                                </w:r>
                              </w:p>
                            </w:txbxContent>
                          </wps:txbx>
                          <wps:bodyPr rot="0" vert="horz" wrap="square" lIns="91440" tIns="45720" rIns="91440" bIns="45720" anchor="t" anchorCtr="0" upright="1">
                            <a:noAutofit/>
                          </wps:bodyPr>
                        </wps:wsp>
                      </wpg:grpSp>
                      <wps:wsp>
                        <wps:cNvPr id="72" name="AutoShape 123"/>
                        <wps:cNvCnPr>
                          <a:cxnSpLocks noChangeShapeType="1"/>
                        </wps:cNvCnPr>
                        <wps:spPr bwMode="auto">
                          <a:xfrm>
                            <a:off x="1413" y="10526"/>
                            <a:ext cx="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7EB66D" id="Group 127" o:spid="_x0000_s1026" style="position:absolute;left:0;text-align:left;margin-left:550.25pt;margin-top:19.05pt;width:415.85pt;height:405.25pt;z-index:251798528" coordorigin="1413,5937" coordsize="9415,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">
                <v:group id="Group 6" o:spid="_x0000_s1027" style="position:absolute;left:1863;top:5937;width:3403;height:865" coordorigin="3124,5646"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8"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shapetype id="_x0000_t202" coordsize="21600,21600" o:spt="202" path="m,l,21600r21600,l21600,xe">
                    <v:stroke joinstyle="miter"/>
                    <v:path gradientshapeok="t" o:connecttype="rect"/>
                  </v:shapetype>
                  <v:shape id="Text Box 5" o:spid="_x0000_s1029" type="#_x0000_t202" style="position:absolute;left:3451;top:5896;width:293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FD33C7" w:rsidRPr="001347D2" w:rsidRDefault="00FD33C7">
                          <w:pPr>
                            <w:rPr>
                              <w:b/>
                              <w:sz w:val="24"/>
                              <w:szCs w:val="24"/>
                            </w:rPr>
                          </w:pPr>
                          <w:r w:rsidRPr="001347D2">
                            <w:rPr>
                              <w:b/>
                              <w:sz w:val="24"/>
                              <w:szCs w:val="24"/>
                            </w:rPr>
                            <w:t>Coordenação (</w:t>
                          </w:r>
                          <w:r>
                            <w:rPr>
                              <w:b/>
                              <w:sz w:val="24"/>
                              <w:szCs w:val="24"/>
                            </w:rPr>
                            <w:t>PC</w:t>
                          </w:r>
                          <w:r w:rsidRPr="001347D2">
                            <w:rPr>
                              <w:b/>
                              <w:sz w:val="24"/>
                              <w:szCs w:val="24"/>
                            </w:rPr>
                            <w:t>) - GGM</w:t>
                          </w:r>
                        </w:p>
                      </w:txbxContent>
                    </v:textbox>
                  </v:shape>
                </v:group>
                <v:group id="Group 7" o:spid="_x0000_s1030" style="position:absolute;left:1959;top:7958;width:3403;height:865" coordorigin="3124,5646"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AutoShape 8" o:spid="_x0000_s1031"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k54wwAAANsAAAAPAAAAZHJzL2Rvd25yZXYueG1sRE9Na8JA&#10;EL0X+h+WKXjTTWxR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u4ZOeMMAAADbAAAADwAA&#10;AAAAAAAAAAAAAAAHAgAAZHJzL2Rvd25yZXYueG1sUEsFBgAAAAADAAMAtwAAAPcCAAAAAA==&#10;"/>
                  <v:shape id="Text Box 9" o:spid="_x0000_s1032" type="#_x0000_t202" style="position:absolute;left:3307;top:5752;width:307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FD33C7" w:rsidRPr="008132A0" w:rsidRDefault="00FD33C7" w:rsidP="00707C5F">
                          <w:pPr>
                            <w:jc w:val="center"/>
                            <w:rPr>
                              <w:b/>
                              <w:sz w:val="24"/>
                              <w:szCs w:val="24"/>
                            </w:rPr>
                          </w:pPr>
                          <w:r w:rsidRPr="008132A0">
                            <w:rPr>
                              <w:b/>
                              <w:sz w:val="24"/>
                              <w:szCs w:val="24"/>
                            </w:rPr>
                            <w:t>Assessor Técnico</w:t>
                          </w:r>
                        </w:p>
                      </w:txbxContent>
                    </v:textbox>
                  </v:shape>
                </v:group>
                <v:group id="Group 10" o:spid="_x0000_s1033" style="position:absolute;left:6532;top:7784;width:3848;height:1974" coordorigin="3124,5646"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utoShape 11" o:spid="_x0000_s1034"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"/>
                  <v:shape id="Text Box 12" o:spid="_x0000_s1035" type="#_x0000_t202" style="position:absolute;left:3451;top:5896;width:293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FD33C7" w:rsidRPr="008132A0" w:rsidRDefault="00FD33C7" w:rsidP="00E53FE0">
                          <w:pPr>
                            <w:rPr>
                              <w:b/>
                              <w:sz w:val="24"/>
                              <w:szCs w:val="24"/>
                            </w:rPr>
                          </w:pPr>
                          <w:r w:rsidRPr="008132A0">
                            <w:rPr>
                              <w:b/>
                              <w:sz w:val="24"/>
                              <w:szCs w:val="24"/>
                            </w:rPr>
                            <w:t>Grupo Acompanhamento/</w:t>
                          </w:r>
                        </w:p>
                        <w:p w:rsidR="00FD33C7" w:rsidRPr="008132A0" w:rsidRDefault="00FD33C7" w:rsidP="00E53FE0">
                          <w:pPr>
                            <w:rPr>
                              <w:b/>
                              <w:sz w:val="24"/>
                              <w:szCs w:val="24"/>
                            </w:rPr>
                          </w:pPr>
                          <w:r w:rsidRPr="008132A0">
                            <w:rPr>
                              <w:b/>
                              <w:sz w:val="24"/>
                              <w:szCs w:val="24"/>
                            </w:rPr>
                            <w:t xml:space="preserve">Monitorização </w:t>
                          </w:r>
                        </w:p>
                      </w:txbxContent>
                    </v:textbox>
                  </v:shape>
                </v:group>
                <v:group id="Group 13" o:spid="_x0000_s1036" style="position:absolute;left:6512;top:5995;width:1868;height:637" coordorigin="3124,5646"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AutoShape 14" o:spid="_x0000_s1037"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"/>
                  <v:shape id="_x0000_s1038" type="#_x0000_t202" style="position:absolute;left:3451;top:5896;width:293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FD33C7" w:rsidRPr="00E53FE0" w:rsidRDefault="00FD33C7" w:rsidP="00E53FE0">
                          <w:pPr>
                            <w:rPr>
                              <w:b/>
                              <w:sz w:val="28"/>
                              <w:szCs w:val="28"/>
                            </w:rPr>
                          </w:pPr>
                          <w:r>
                            <w:rPr>
                              <w:b/>
                              <w:sz w:val="28"/>
                              <w:szCs w:val="28"/>
                            </w:rPr>
                            <w:t>Porta-voz</w:t>
                          </w:r>
                        </w:p>
                      </w:txbxContent>
                    </v:textbox>
                  </v:shape>
                </v:group>
                <v:group id="Group 19" o:spid="_x0000_s1039" style="position:absolute;left:2261;top:12113;width:2999;height:650" coordorigin="3124,5646"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20" o:spid="_x0000_s1040"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"/>
                  <v:shape id="Text Box 21" o:spid="_x0000_s1041" type="#_x0000_t202" style="position:absolute;left:3451;top:5896;width:293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FD33C7" w:rsidRPr="001347D2" w:rsidRDefault="00FD33C7" w:rsidP="007C2BE5">
                          <w:pPr>
                            <w:rPr>
                              <w:b/>
                              <w:sz w:val="20"/>
                              <w:szCs w:val="20"/>
                            </w:rPr>
                          </w:pPr>
                          <w:r w:rsidRPr="001347D2">
                            <w:rPr>
                              <w:b/>
                              <w:sz w:val="20"/>
                              <w:szCs w:val="20"/>
                            </w:rPr>
                            <w:t xml:space="preserve">        Ambulância </w:t>
                          </w:r>
                        </w:p>
                        <w:p w:rsidR="00FD33C7" w:rsidRPr="007C2BE5" w:rsidRDefault="00FD33C7" w:rsidP="007C2BE5">
                          <w:pPr>
                            <w:rPr>
                              <w:szCs w:val="24"/>
                            </w:rPr>
                          </w:pPr>
                        </w:p>
                      </w:txbxContent>
                    </v:textbox>
                  </v:shape>
                </v:group>
                <v:group id="Group 25" o:spid="_x0000_s1042" style="position:absolute;left:6716;top:10265;width:2580;height:998" coordorigin="3124,5646"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AutoShape 26" o:spid="_x0000_s1043"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"/>
                  <v:shape id="Text Box 27" o:spid="_x0000_s1044" type="#_x0000_t202" style="position:absolute;left:3451;top:5793;width:2934;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FD33C7" w:rsidRPr="001347D2" w:rsidRDefault="00FD33C7" w:rsidP="007E7BDE">
                          <w:pPr>
                            <w:rPr>
                              <w:b/>
                              <w:sz w:val="20"/>
                              <w:szCs w:val="20"/>
                            </w:rPr>
                          </w:pPr>
                          <w:r w:rsidRPr="001347D2">
                            <w:rPr>
                              <w:b/>
                              <w:sz w:val="20"/>
                              <w:szCs w:val="20"/>
                            </w:rPr>
                            <w:t>Colaboradores</w:t>
                          </w:r>
                          <w:r>
                            <w:rPr>
                              <w:b/>
                              <w:sz w:val="20"/>
                              <w:szCs w:val="20"/>
                            </w:rPr>
                            <w:t xml:space="preserve"> de cada Resposta Social</w:t>
                          </w:r>
                        </w:p>
                      </w:txbxContent>
                    </v:textbox>
                  </v:shape>
                </v:group>
                <v:group id="Group 28" o:spid="_x0000_s1045" style="position:absolute;left:6765;top:11367;width:2484;height:1065" coordorigin="3124,5646"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29" o:spid="_x0000_s1046"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"/>
                  <v:shape id="Text Box 30" o:spid="_x0000_s1047" type="#_x0000_t202" style="position:absolute;left:3451;top:5753;width:293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FD33C7" w:rsidRPr="001347D2" w:rsidRDefault="00FD33C7" w:rsidP="007E7BDE">
                          <w:pPr>
                            <w:rPr>
                              <w:b/>
                              <w:sz w:val="20"/>
                              <w:szCs w:val="20"/>
                            </w:rPr>
                          </w:pPr>
                          <w:r w:rsidRPr="001347D2">
                            <w:rPr>
                              <w:b/>
                              <w:sz w:val="20"/>
                              <w:szCs w:val="20"/>
                            </w:rPr>
                            <w:t>Utentes/cada</w:t>
                          </w:r>
                          <w:r>
                            <w:rPr>
                              <w:b/>
                              <w:sz w:val="24"/>
                              <w:szCs w:val="24"/>
                            </w:rPr>
                            <w:t xml:space="preserve"> </w:t>
                          </w:r>
                          <w:r w:rsidRPr="001347D2">
                            <w:rPr>
                              <w:b/>
                              <w:sz w:val="20"/>
                              <w:szCs w:val="20"/>
                            </w:rPr>
                            <w:t>resposta Social</w:t>
                          </w:r>
                        </w:p>
                      </w:txbxContent>
                    </v:textbox>
                  </v:shape>
                </v:group>
                <v:group id="Group 31" o:spid="_x0000_s1048" style="position:absolute;left:6831;top:12627;width:2418;height:1050" coordorigin="3124,5646"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utoShape 32" o:spid="_x0000_s1049"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"/>
                  <v:shape id="Text Box 33" o:spid="_x0000_s1050" type="#_x0000_t202" style="position:absolute;left:3451;top:5896;width:293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FD33C7" w:rsidRPr="001347D2" w:rsidRDefault="00FD33C7" w:rsidP="007E7BDE">
                          <w:pPr>
                            <w:rPr>
                              <w:b/>
                              <w:sz w:val="20"/>
                              <w:szCs w:val="20"/>
                            </w:rPr>
                          </w:pPr>
                          <w:r w:rsidRPr="001347D2">
                            <w:rPr>
                              <w:b/>
                              <w:sz w:val="20"/>
                              <w:szCs w:val="20"/>
                            </w:rPr>
                            <w:t>Prestadores de</w:t>
                          </w:r>
                          <w:r w:rsidRPr="007E7BDE">
                            <w:rPr>
                              <w:b/>
                              <w:sz w:val="24"/>
                              <w:szCs w:val="24"/>
                            </w:rPr>
                            <w:t xml:space="preserve"> </w:t>
                          </w:r>
                          <w:r w:rsidRPr="001347D2">
                            <w:rPr>
                              <w:b/>
                              <w:sz w:val="20"/>
                              <w:szCs w:val="20"/>
                            </w:rPr>
                            <w:t xml:space="preserve">Serviços </w:t>
                          </w:r>
                        </w:p>
                      </w:txbxContent>
                    </v:textbox>
                  </v:shape>
                </v:group>
                <v:group id="Group 34" o:spid="_x0000_s1051" style="position:absolute;left:6831;top:13865;width:2290;height:605" coordorigin="3124,5599" coordsize="3356,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AutoShape 35" o:spid="_x0000_s1052"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"/>
                  <v:shape id="Text Box 36" o:spid="_x0000_s1053" type="#_x0000_t202" style="position:absolute;left:3451;top:5599;width:2934;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FD33C7" w:rsidRPr="007E7BDE" w:rsidRDefault="00FD33C7" w:rsidP="007E7BDE">
                          <w:pPr>
                            <w:rPr>
                              <w:b/>
                              <w:sz w:val="24"/>
                              <w:szCs w:val="24"/>
                            </w:rPr>
                          </w:pPr>
                          <w:r w:rsidRPr="001347D2">
                            <w:rPr>
                              <w:b/>
                              <w:sz w:val="20"/>
                              <w:szCs w:val="20"/>
                            </w:rPr>
                            <w:t>Fornecedores</w:t>
                          </w:r>
                          <w:r w:rsidRPr="007E7BDE">
                            <w:rPr>
                              <w:b/>
                              <w:sz w:val="24"/>
                              <w:szCs w:val="24"/>
                            </w:rPr>
                            <w:t xml:space="preserve"> </w:t>
                          </w:r>
                        </w:p>
                      </w:txbxContent>
                    </v:textbox>
                  </v:shape>
                </v:group>
                <v:shapetype id="_x0000_t32" coordsize="21600,21600" o:spt="32" o:oned="t" path="m,l21600,21600e" filled="f">
                  <v:path arrowok="t" fillok="f" o:connecttype="none"/>
                  <o:lock v:ext="edit" shapetype="t"/>
                </v:shapetype>
                <v:shape id="AutoShape 37" o:spid="_x0000_s1054" type="#_x0000_t32" style="position:absolute;left:3520;top:6803;width:13;height:1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">
                  <v:stroke startarrow="block" endarrow="block"/>
                </v:shape>
                <v:shape id="AutoShape 38" o:spid="_x0000_s1055" type="#_x0000_t32" style="position:absolute;left:5362;top:8439;width:1170;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">
                  <v:stroke startarrow="block" endarrow="block"/>
                </v:shape>
                <v:shape id="AutoShape 39" o:spid="_x0000_s1056" type="#_x0000_t32" style="position:absolute;left:5558;top:6347;width:805;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">
                  <v:stroke startarrow="block" endarrow="block"/>
                </v:shape>
                <v:group id="Group 40" o:spid="_x0000_s1057" style="position:absolute;left:8959;top:5995;width:1869;height:637" coordorigin="3124,5646"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AutoShape 41" o:spid="_x0000_s1058"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"/>
                  <v:shape id="Text Box 42" o:spid="_x0000_s1059" type="#_x0000_t202" style="position:absolute;left:3451;top:5896;width:293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FD33C7" w:rsidRPr="007E7BDE" w:rsidRDefault="00FD33C7" w:rsidP="007E7BDE">
                          <w:pPr>
                            <w:rPr>
                              <w:b/>
                              <w:sz w:val="16"/>
                              <w:szCs w:val="16"/>
                            </w:rPr>
                          </w:pPr>
                          <w:r>
                            <w:rPr>
                              <w:b/>
                              <w:sz w:val="16"/>
                              <w:szCs w:val="16"/>
                            </w:rPr>
                            <w:t>Comu</w:t>
                          </w:r>
                          <w:r w:rsidRPr="007E7BDE">
                            <w:rPr>
                              <w:b/>
                              <w:sz w:val="16"/>
                              <w:szCs w:val="16"/>
                            </w:rPr>
                            <w:t>nicação Social</w:t>
                          </w:r>
                        </w:p>
                      </w:txbxContent>
                    </v:textbox>
                  </v:shape>
                </v:group>
                <v:shape id="AutoShape 43" o:spid="_x0000_s1060" type="#_x0000_t32" style="position:absolute;left:8520;top:6347;width:3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">
                  <v:stroke startarrow="block" endarrow="block"/>
                </v:shape>
                <v:shape id="AutoShape 44" o:spid="_x0000_s1061" type="#_x0000_t32" style="position:absolute;left:10035;top:9759;width:55;height:4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45" o:spid="_x0000_s1062" type="#_x0000_t32" style="position:absolute;left:9425;top:14198;width:6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v:shape id="AutoShape 46" o:spid="_x0000_s1063" type="#_x0000_t32" style="position:absolute;left:9425;top:12910;width:6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47" o:spid="_x0000_s1064" type="#_x0000_t32" style="position:absolute;left:9384;top:11908;width:6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fswgAAANsAAAAPAAAAZHJzL2Rvd25yZXYueG1sRI9BawIx&#10;FITvgv8hPKE3zdai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DRwjfswgAAANsAAAAPAAAA&#10;AAAAAAAAAAAAAAcCAABkcnMvZG93bnJldi54bWxQSwUGAAAAAAMAAwC3AAAA9gIAAAAA&#10;">
                  <v:stroke endarrow="block"/>
                </v:shape>
                <v:shape id="AutoShape 48" o:spid="_x0000_s1065" type="#_x0000_t32" style="position:absolute;left:9373;top:10931;width:6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">
                  <v:stroke endarrow="block"/>
                </v:shape>
                <v:shape id="AutoShape 49" o:spid="_x0000_s1066" type="#_x0000_t32" style="position:absolute;left:1413;top:7341;width:21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AutoShape 50" o:spid="_x0000_s1067" type="#_x0000_t32" style="position:absolute;left:1413;top:7341;width:34;height:6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shape id="AutoShape 52" o:spid="_x0000_s1068" type="#_x0000_t32" style="position:absolute;left:1413;top:12432;width: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53" o:spid="_x0000_s1069" type="#_x0000_t32" style="position:absolute;left:1413;top:11457;width: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group id="Group 106" o:spid="_x0000_s1070" style="position:absolute;left:2173;top:11041;width:3341;height:697" coordorigin="3014,5646" coordsize="374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107" o:spid="_x0000_s1071"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"/>
                  <v:shape id="Text Box 108" o:spid="_x0000_s1072" type="#_x0000_t202" style="position:absolute;left:3014;top:5896;width:3746;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FD33C7" w:rsidRPr="00C95D7C" w:rsidRDefault="00FD33C7" w:rsidP="00DA5014">
                          <w:pPr>
                            <w:jc w:val="center"/>
                            <w:rPr>
                              <w:b/>
                              <w:color w:val="FF0000"/>
                              <w:sz w:val="20"/>
                              <w:szCs w:val="20"/>
                            </w:rPr>
                          </w:pPr>
                          <w:r>
                            <w:rPr>
                              <w:b/>
                              <w:color w:val="FF0000"/>
                              <w:sz w:val="20"/>
                              <w:szCs w:val="20"/>
                            </w:rPr>
                            <w:t>SNS24</w:t>
                          </w:r>
                          <w:r w:rsidRPr="00C95D7C">
                            <w:rPr>
                              <w:b/>
                              <w:color w:val="FF0000"/>
                              <w:sz w:val="20"/>
                              <w:szCs w:val="20"/>
                            </w:rPr>
                            <w:t>: 808 2</w:t>
                          </w:r>
                          <w:r>
                            <w:rPr>
                              <w:b/>
                              <w:color w:val="FF0000"/>
                              <w:sz w:val="20"/>
                              <w:szCs w:val="20"/>
                            </w:rPr>
                            <w:t>4 2</w:t>
                          </w:r>
                          <w:r w:rsidRPr="00C95D7C">
                            <w:rPr>
                              <w:b/>
                              <w:color w:val="FF0000"/>
                              <w:sz w:val="20"/>
                              <w:szCs w:val="20"/>
                            </w:rPr>
                            <w:t>4 24 24</w:t>
                          </w:r>
                        </w:p>
                      </w:txbxContent>
                    </v:textbox>
                  </v:shape>
                </v:group>
                <v:group id="Group 112" o:spid="_x0000_s1073" style="position:absolute;left:2331;top:13336;width:3020;height:623" coordorigin="3277,3962" coordsize="3356,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AutoShape 113" o:spid="_x0000_s1074" type="#_x0000_t176" style="position:absolute;left:3277;top:3962;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"/>
                  <v:shape id="Text Box 114" o:spid="_x0000_s1075" type="#_x0000_t202" style="position:absolute;left:3357;top:4289;width:2934;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FD33C7" w:rsidRPr="001347D2" w:rsidRDefault="00FD33C7" w:rsidP="007C2BE5">
                          <w:pPr>
                            <w:rPr>
                              <w:b/>
                              <w:sz w:val="20"/>
                              <w:szCs w:val="20"/>
                            </w:rPr>
                          </w:pPr>
                          <w:r w:rsidRPr="001347D2">
                            <w:rPr>
                              <w:b/>
                              <w:sz w:val="20"/>
                              <w:szCs w:val="20"/>
                            </w:rPr>
                            <w:t xml:space="preserve">              Hospital </w:t>
                          </w:r>
                        </w:p>
                      </w:txbxContent>
                    </v:textbox>
                  </v:shape>
                </v:group>
                <v:shape id="AutoShape 115" o:spid="_x0000_s1076" type="#_x0000_t32" style="position:absolute;left:1464;top:13645;width:5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group id="Group 120" o:spid="_x0000_s1077" style="position:absolute;left:2145;top:10266;width:3299;height:615" coordorigin="2995,5646" coordsize="3751,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AutoShape 121" o:spid="_x0000_s1078" type="#_x0000_t176" style="position:absolute;left:3124;top:5646;width:3356;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"/>
                  <v:shape id="Text Box 122" o:spid="_x0000_s1079" type="#_x0000_t202" style="position:absolute;left:2995;top:5896;width:375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FD33C7" w:rsidRPr="007E7BDE" w:rsidRDefault="00FD33C7" w:rsidP="00DA5014">
                          <w:pPr>
                            <w:jc w:val="center"/>
                            <w:rPr>
                              <w:b/>
                              <w:sz w:val="24"/>
                              <w:szCs w:val="24"/>
                            </w:rPr>
                          </w:pPr>
                          <w:r w:rsidRPr="001347D2">
                            <w:rPr>
                              <w:b/>
                              <w:sz w:val="20"/>
                              <w:szCs w:val="20"/>
                            </w:rPr>
                            <w:t>Sala/Quarto de isolamento</w:t>
                          </w:r>
                        </w:p>
                      </w:txbxContent>
                    </v:textbox>
                  </v:shape>
                </v:group>
                <v:shape id="AutoShape 123" o:spid="_x0000_s1080" type="#_x0000_t32" style="position:absolute;left:1413;top:10526;width: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group>
            </w:pict>
          </mc:Fallback>
        </mc:AlternateContent>
      </w:r>
      <w:r w:rsidR="00B00938" w:rsidRPr="00707C5F">
        <w:rPr>
          <w:b/>
          <w:sz w:val="24"/>
          <w:szCs w:val="24"/>
        </w:rPr>
        <w:t>A Cadeia de comando e controlo funciona de acordo com o seguinte diagrama</w:t>
      </w:r>
      <w:r w:rsidR="00A054AC" w:rsidRPr="00707C5F">
        <w:rPr>
          <w:b/>
          <w:sz w:val="24"/>
          <w:szCs w:val="24"/>
        </w:rPr>
        <w:t>:</w:t>
      </w:r>
    </w:p>
    <w:p w:rsidR="008D25CA" w:rsidRDefault="00EB200C" w:rsidP="006A3A02">
      <w:pPr>
        <w:tabs>
          <w:tab w:val="left" w:pos="5923"/>
        </w:tabs>
        <w:spacing w:line="360" w:lineRule="auto"/>
        <w:jc w:val="both"/>
        <w:rPr>
          <w:sz w:val="24"/>
          <w:szCs w:val="24"/>
        </w:rPr>
      </w:pPr>
      <w:r w:rsidRPr="00EB200C">
        <w:rPr>
          <w:noProof/>
          <w:sz w:val="24"/>
          <w:szCs w:val="24"/>
          <w:lang w:eastAsia="pt-PT"/>
        </w:rPr>
        <w:lastRenderedPageBreak/>
        <w:drawing>
          <wp:inline distT="0" distB="0" distL="0" distR="0" wp14:anchorId="3C071FF7" wp14:editId="786208D0">
            <wp:extent cx="5400040" cy="3604033"/>
            <wp:effectExtent l="0" t="0" r="0" b="0"/>
            <wp:docPr id="110" name="Imagem 110" descr="C:\Users\Jornal\Desktop\CORONA UMP\g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nal\Desktop\CORONA UMP\gr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4033"/>
                    </a:xfrm>
                    <a:prstGeom prst="rect">
                      <a:avLst/>
                    </a:prstGeom>
                    <a:noFill/>
                    <a:ln>
                      <a:noFill/>
                    </a:ln>
                  </pic:spPr>
                </pic:pic>
              </a:graphicData>
            </a:graphic>
          </wp:inline>
        </w:drawing>
      </w:r>
    </w:p>
    <w:p w:rsidR="005D0939" w:rsidRDefault="005D0939" w:rsidP="006A3A02">
      <w:pPr>
        <w:tabs>
          <w:tab w:val="left" w:pos="5923"/>
        </w:tabs>
        <w:spacing w:line="360" w:lineRule="auto"/>
        <w:jc w:val="both"/>
        <w:rPr>
          <w:sz w:val="24"/>
          <w:szCs w:val="24"/>
        </w:rPr>
      </w:pPr>
    </w:p>
    <w:p w:rsidR="004214FE" w:rsidRPr="009B3B06" w:rsidRDefault="009B3B06" w:rsidP="009B3B06">
      <w:pPr>
        <w:pStyle w:val="Cabealho2"/>
        <w:numPr>
          <w:ilvl w:val="1"/>
          <w:numId w:val="40"/>
        </w:numPr>
      </w:pPr>
      <w:r>
        <w:t xml:space="preserve"> </w:t>
      </w:r>
      <w:r w:rsidRPr="009B3B06">
        <w:t xml:space="preserve"> </w:t>
      </w:r>
      <w:bookmarkStart w:id="9" w:name="_Toc34644290"/>
      <w:r w:rsidR="00A872C9" w:rsidRPr="009B3B06">
        <w:t>IDENTIF</w:t>
      </w:r>
      <w:r w:rsidR="004214FE" w:rsidRPr="009B3B06">
        <w:t>ICAÇÃO DAS ACTIVIDADES PRIORITÁRIAS</w:t>
      </w:r>
      <w:bookmarkEnd w:id="9"/>
    </w:p>
    <w:p w:rsidR="004214FE" w:rsidRDefault="004214FE" w:rsidP="000E7040">
      <w:pPr>
        <w:spacing w:line="360" w:lineRule="auto"/>
        <w:jc w:val="both"/>
        <w:rPr>
          <w:rFonts w:ascii="Calibri" w:hAnsi="Calibri"/>
          <w:sz w:val="24"/>
          <w:szCs w:val="24"/>
        </w:rPr>
      </w:pPr>
      <w:r w:rsidRPr="000E7040">
        <w:rPr>
          <w:rFonts w:ascii="Calibri" w:hAnsi="Calibri"/>
          <w:sz w:val="24"/>
          <w:szCs w:val="24"/>
        </w:rPr>
        <w:t xml:space="preserve">Na fase pandémica </w:t>
      </w:r>
      <w:r w:rsidR="00A54B75">
        <w:rPr>
          <w:rFonts w:ascii="Calibri" w:hAnsi="Calibri"/>
          <w:sz w:val="24"/>
          <w:szCs w:val="24"/>
        </w:rPr>
        <w:t xml:space="preserve">do </w:t>
      </w:r>
      <w:r w:rsidR="00A54B75" w:rsidRPr="00A54B75">
        <w:rPr>
          <w:rFonts w:ascii="Calibri" w:hAnsi="Calibri"/>
          <w:sz w:val="24"/>
          <w:szCs w:val="24"/>
        </w:rPr>
        <w:t>Coronavírus SARS-CoV-2 (COVID-19)</w:t>
      </w:r>
      <w:r w:rsidRPr="000E7040">
        <w:rPr>
          <w:rFonts w:ascii="Calibri" w:hAnsi="Calibri"/>
          <w:sz w:val="24"/>
          <w:szCs w:val="24"/>
        </w:rPr>
        <w:t xml:space="preserve"> é previsível</w:t>
      </w:r>
      <w:r w:rsidR="000E7040" w:rsidRPr="000E7040">
        <w:rPr>
          <w:rFonts w:ascii="Calibri" w:hAnsi="Calibri"/>
          <w:sz w:val="24"/>
          <w:szCs w:val="24"/>
        </w:rPr>
        <w:t xml:space="preserve"> que surjam casos de </w:t>
      </w:r>
      <w:r w:rsidR="00A20A68">
        <w:rPr>
          <w:rFonts w:ascii="Calibri" w:hAnsi="Calibri"/>
          <w:sz w:val="24"/>
          <w:szCs w:val="24"/>
        </w:rPr>
        <w:t xml:space="preserve">colaboradores </w:t>
      </w:r>
      <w:r w:rsidR="000E7040" w:rsidRPr="000E7040">
        <w:rPr>
          <w:rFonts w:ascii="Calibri" w:hAnsi="Calibri"/>
          <w:sz w:val="24"/>
          <w:szCs w:val="24"/>
        </w:rPr>
        <w:t>ou utentes</w:t>
      </w:r>
      <w:r w:rsidR="00F86355">
        <w:rPr>
          <w:rFonts w:ascii="Calibri" w:hAnsi="Calibri"/>
          <w:sz w:val="24"/>
          <w:szCs w:val="24"/>
        </w:rPr>
        <w:t>/</w:t>
      </w:r>
      <w:r w:rsidR="000E7040" w:rsidRPr="000E7040">
        <w:rPr>
          <w:rFonts w:ascii="Calibri" w:hAnsi="Calibri"/>
          <w:sz w:val="24"/>
          <w:szCs w:val="24"/>
        </w:rPr>
        <w:t>doentes com possível comprometimento dos cuidados prestados devido ao absentismo daí decorrente.</w:t>
      </w:r>
    </w:p>
    <w:p w:rsidR="000E7040" w:rsidRDefault="000E7040" w:rsidP="000E7040">
      <w:pPr>
        <w:spacing w:line="360" w:lineRule="auto"/>
        <w:jc w:val="both"/>
        <w:rPr>
          <w:rFonts w:ascii="Calibri" w:hAnsi="Calibri"/>
          <w:sz w:val="24"/>
          <w:szCs w:val="24"/>
        </w:rPr>
      </w:pPr>
      <w:r>
        <w:rPr>
          <w:rFonts w:ascii="Calibri" w:hAnsi="Calibri"/>
          <w:sz w:val="24"/>
          <w:szCs w:val="24"/>
        </w:rPr>
        <w:t xml:space="preserve">Este absentismo poderá </w:t>
      </w:r>
      <w:r w:rsidR="00A54B75">
        <w:rPr>
          <w:rFonts w:ascii="Calibri" w:hAnsi="Calibri"/>
          <w:sz w:val="24"/>
          <w:szCs w:val="24"/>
        </w:rPr>
        <w:t>afetar</w:t>
      </w:r>
      <w:r>
        <w:rPr>
          <w:rFonts w:ascii="Calibri" w:hAnsi="Calibri"/>
          <w:sz w:val="24"/>
          <w:szCs w:val="24"/>
        </w:rPr>
        <w:t xml:space="preserve"> diferentes áreas de funcionamento </w:t>
      </w:r>
      <w:r w:rsidR="00A54B75">
        <w:rPr>
          <w:rFonts w:ascii="Calibri" w:hAnsi="Calibri"/>
          <w:sz w:val="24"/>
          <w:szCs w:val="24"/>
        </w:rPr>
        <w:t xml:space="preserve">do Equipamento </w:t>
      </w:r>
      <w:r w:rsidR="00F86355">
        <w:rPr>
          <w:rFonts w:ascii="Calibri" w:hAnsi="Calibri"/>
          <w:sz w:val="24"/>
          <w:szCs w:val="24"/>
        </w:rPr>
        <w:t>ou Resposta</w:t>
      </w:r>
      <w:r>
        <w:rPr>
          <w:rFonts w:ascii="Calibri" w:hAnsi="Calibri"/>
          <w:sz w:val="24"/>
          <w:szCs w:val="24"/>
        </w:rPr>
        <w:t>.</w:t>
      </w:r>
    </w:p>
    <w:p w:rsidR="000E7040" w:rsidRPr="00A20A68" w:rsidRDefault="000E7040" w:rsidP="000E7040">
      <w:pPr>
        <w:spacing w:line="360" w:lineRule="auto"/>
        <w:jc w:val="both"/>
        <w:rPr>
          <w:rFonts w:ascii="Calibri" w:hAnsi="Calibri"/>
          <w:sz w:val="24"/>
          <w:szCs w:val="24"/>
        </w:rPr>
      </w:pPr>
      <w:r>
        <w:rPr>
          <w:rFonts w:ascii="Calibri" w:hAnsi="Calibri"/>
          <w:sz w:val="24"/>
          <w:szCs w:val="24"/>
        </w:rPr>
        <w:t xml:space="preserve">Assim, é necessário proceder a uma análise das </w:t>
      </w:r>
      <w:r w:rsidR="00A54B75">
        <w:rPr>
          <w:rFonts w:ascii="Calibri" w:hAnsi="Calibri"/>
          <w:sz w:val="24"/>
          <w:szCs w:val="24"/>
        </w:rPr>
        <w:t xml:space="preserve">atividades desenvolvidas </w:t>
      </w:r>
      <w:r w:rsidR="00312783">
        <w:rPr>
          <w:rFonts w:ascii="Calibri" w:hAnsi="Calibri"/>
          <w:sz w:val="24"/>
          <w:szCs w:val="24"/>
        </w:rPr>
        <w:t>pela Misericórdia</w:t>
      </w:r>
      <w:r w:rsidR="00A54B75">
        <w:rPr>
          <w:rFonts w:ascii="Calibri" w:hAnsi="Calibri"/>
          <w:sz w:val="24"/>
          <w:szCs w:val="24"/>
        </w:rPr>
        <w:t xml:space="preserve"> </w:t>
      </w:r>
      <w:r>
        <w:rPr>
          <w:rFonts w:ascii="Calibri" w:hAnsi="Calibri"/>
          <w:sz w:val="24"/>
          <w:szCs w:val="24"/>
        </w:rPr>
        <w:t>e identificar todas as que possam ser consideradas essenciais e prioritárias, de modo a alocar os recursos humanos necessários à consecução das mesmas.</w:t>
      </w:r>
    </w:p>
    <w:p w:rsidR="00A20A68" w:rsidRDefault="000E7040" w:rsidP="00A20A68">
      <w:pPr>
        <w:spacing w:line="360" w:lineRule="auto"/>
        <w:jc w:val="both"/>
        <w:rPr>
          <w:rFonts w:ascii="Calibri" w:hAnsi="Calibri"/>
          <w:sz w:val="24"/>
          <w:szCs w:val="24"/>
        </w:rPr>
      </w:pPr>
      <w:r>
        <w:rPr>
          <w:rFonts w:ascii="Calibri" w:hAnsi="Calibri"/>
          <w:sz w:val="24"/>
          <w:szCs w:val="24"/>
        </w:rPr>
        <w:t xml:space="preserve">É importante, </w:t>
      </w:r>
      <w:r w:rsidR="006F59D4">
        <w:rPr>
          <w:rFonts w:ascii="Calibri" w:hAnsi="Calibri"/>
          <w:sz w:val="24"/>
          <w:szCs w:val="24"/>
        </w:rPr>
        <w:t>igualmente</w:t>
      </w:r>
      <w:r>
        <w:rPr>
          <w:rFonts w:ascii="Calibri" w:hAnsi="Calibri"/>
          <w:sz w:val="24"/>
          <w:szCs w:val="24"/>
        </w:rPr>
        <w:t xml:space="preserve">, identificar os </w:t>
      </w:r>
      <w:r w:rsidR="006F59D4">
        <w:rPr>
          <w:rFonts w:ascii="Calibri" w:hAnsi="Calibri"/>
          <w:sz w:val="24"/>
          <w:szCs w:val="24"/>
        </w:rPr>
        <w:t xml:space="preserve">fornecedores de bens ou serviços imprescindíveis para a manutenção das </w:t>
      </w:r>
      <w:r w:rsidR="00A54B75">
        <w:rPr>
          <w:rFonts w:ascii="Calibri" w:hAnsi="Calibri"/>
          <w:sz w:val="24"/>
          <w:szCs w:val="24"/>
        </w:rPr>
        <w:t>atividades</w:t>
      </w:r>
      <w:r w:rsidR="006F59D4">
        <w:rPr>
          <w:rFonts w:ascii="Calibri" w:hAnsi="Calibri"/>
          <w:sz w:val="24"/>
          <w:szCs w:val="24"/>
        </w:rPr>
        <w:t xml:space="preserve"> consideradas essenciais e prioritárias e garantir que esses fornecedores estão igualmente preparados para responder em situação de emergência.</w:t>
      </w:r>
      <w:r w:rsidR="00A20A68">
        <w:rPr>
          <w:rFonts w:ascii="Calibri" w:hAnsi="Calibri"/>
          <w:sz w:val="24"/>
          <w:szCs w:val="24"/>
        </w:rPr>
        <w:t xml:space="preserve"> </w:t>
      </w:r>
    </w:p>
    <w:p w:rsidR="00A20A68" w:rsidRPr="00A20A68" w:rsidRDefault="00A20A68" w:rsidP="00A20A68">
      <w:pPr>
        <w:spacing w:line="360" w:lineRule="auto"/>
        <w:jc w:val="both"/>
        <w:rPr>
          <w:rFonts w:ascii="Calibri" w:hAnsi="Calibri"/>
          <w:sz w:val="24"/>
          <w:szCs w:val="24"/>
        </w:rPr>
      </w:pPr>
      <w:r w:rsidRPr="00A20A68">
        <w:rPr>
          <w:rFonts w:ascii="Calibri" w:hAnsi="Calibri"/>
          <w:sz w:val="24"/>
          <w:szCs w:val="24"/>
        </w:rPr>
        <w:lastRenderedPageBreak/>
        <w:t xml:space="preserve">A ordem </w:t>
      </w:r>
      <w:r>
        <w:rPr>
          <w:rFonts w:ascii="Calibri" w:hAnsi="Calibri"/>
          <w:sz w:val="24"/>
          <w:szCs w:val="24"/>
        </w:rPr>
        <w:t xml:space="preserve">das </w:t>
      </w:r>
      <w:r w:rsidR="00A54B75">
        <w:rPr>
          <w:rFonts w:ascii="Calibri" w:hAnsi="Calibri"/>
          <w:sz w:val="24"/>
          <w:szCs w:val="24"/>
        </w:rPr>
        <w:t>atividades</w:t>
      </w:r>
      <w:r>
        <w:rPr>
          <w:rFonts w:ascii="Calibri" w:hAnsi="Calibri"/>
          <w:sz w:val="24"/>
          <w:szCs w:val="24"/>
        </w:rPr>
        <w:t xml:space="preserve"> prioritárias e essenciais </w:t>
      </w:r>
      <w:r w:rsidRPr="00A20A68">
        <w:rPr>
          <w:rFonts w:ascii="Calibri" w:hAnsi="Calibri"/>
          <w:sz w:val="24"/>
          <w:szCs w:val="24"/>
        </w:rPr>
        <w:t>é perfeitamente aleatória uma vez que todas elas terão de ser asseguradas</w:t>
      </w:r>
      <w:r w:rsidR="007C644A">
        <w:rPr>
          <w:rFonts w:ascii="Calibri" w:hAnsi="Calibri"/>
          <w:sz w:val="24"/>
          <w:szCs w:val="24"/>
        </w:rPr>
        <w:t xml:space="preserve"> (a adaptar </w:t>
      </w:r>
      <w:r w:rsidR="00312783">
        <w:rPr>
          <w:rFonts w:ascii="Calibri" w:hAnsi="Calibri"/>
          <w:sz w:val="24"/>
          <w:szCs w:val="24"/>
        </w:rPr>
        <w:t>à</w:t>
      </w:r>
      <w:r w:rsidR="007C644A">
        <w:rPr>
          <w:rFonts w:ascii="Calibri" w:hAnsi="Calibri"/>
          <w:sz w:val="24"/>
          <w:szCs w:val="24"/>
        </w:rPr>
        <w:t xml:space="preserve"> realidade de cada </w:t>
      </w:r>
      <w:r w:rsidR="00A54B75">
        <w:rPr>
          <w:rFonts w:ascii="Calibri" w:hAnsi="Calibri"/>
          <w:sz w:val="24"/>
          <w:szCs w:val="24"/>
        </w:rPr>
        <w:t>Equipamento</w:t>
      </w:r>
      <w:r w:rsidR="00312783">
        <w:rPr>
          <w:rFonts w:ascii="Calibri" w:hAnsi="Calibri"/>
          <w:sz w:val="24"/>
          <w:szCs w:val="24"/>
        </w:rPr>
        <w:t xml:space="preserve"> ou Resposta</w:t>
      </w:r>
      <w:r w:rsidR="007C644A">
        <w:rPr>
          <w:rFonts w:ascii="Calibri" w:hAnsi="Calibri"/>
          <w:sz w:val="24"/>
          <w:szCs w:val="24"/>
        </w:rPr>
        <w:t>)</w:t>
      </w:r>
      <w:r w:rsidRPr="00A20A68">
        <w:rPr>
          <w:rFonts w:ascii="Calibri" w:hAnsi="Calibri"/>
          <w:sz w:val="24"/>
          <w:szCs w:val="24"/>
        </w:rPr>
        <w:t>:</w:t>
      </w:r>
    </w:p>
    <w:p w:rsidR="00A20A68" w:rsidRPr="00E34FB1" w:rsidRDefault="00A20A68" w:rsidP="00E34FB1">
      <w:pPr>
        <w:pStyle w:val="PargrafodaLista"/>
        <w:numPr>
          <w:ilvl w:val="0"/>
          <w:numId w:val="27"/>
        </w:numPr>
        <w:spacing w:line="360" w:lineRule="auto"/>
        <w:jc w:val="both"/>
        <w:rPr>
          <w:rFonts w:ascii="Calibri" w:hAnsi="Calibri"/>
          <w:sz w:val="24"/>
          <w:szCs w:val="24"/>
        </w:rPr>
      </w:pPr>
      <w:r w:rsidRPr="00E34FB1">
        <w:rPr>
          <w:rFonts w:ascii="Calibri" w:hAnsi="Calibri"/>
          <w:b/>
          <w:sz w:val="24"/>
          <w:szCs w:val="24"/>
        </w:rPr>
        <w:t xml:space="preserve">Serviço </w:t>
      </w:r>
      <w:r w:rsidR="00A54B75" w:rsidRPr="00E34FB1">
        <w:rPr>
          <w:rFonts w:ascii="Calibri" w:hAnsi="Calibri"/>
          <w:b/>
          <w:sz w:val="24"/>
          <w:szCs w:val="24"/>
        </w:rPr>
        <w:t>Confeção</w:t>
      </w:r>
      <w:r w:rsidR="00C76487">
        <w:rPr>
          <w:rFonts w:ascii="Calibri" w:hAnsi="Calibri"/>
          <w:b/>
          <w:sz w:val="24"/>
          <w:szCs w:val="24"/>
        </w:rPr>
        <w:t xml:space="preserve"> de Alimentação </w:t>
      </w:r>
      <w:r w:rsidRPr="00E34FB1">
        <w:rPr>
          <w:rFonts w:ascii="Calibri" w:hAnsi="Calibri"/>
          <w:sz w:val="24"/>
          <w:szCs w:val="24"/>
        </w:rPr>
        <w:t>(garantir junto d</w:t>
      </w:r>
      <w:r w:rsidR="00771419" w:rsidRPr="00E34FB1">
        <w:rPr>
          <w:rFonts w:ascii="Calibri" w:hAnsi="Calibri"/>
          <w:sz w:val="24"/>
          <w:szCs w:val="24"/>
        </w:rPr>
        <w:t>e</w:t>
      </w:r>
      <w:r w:rsidRPr="00E34FB1">
        <w:rPr>
          <w:rFonts w:ascii="Calibri" w:hAnsi="Calibri"/>
          <w:sz w:val="24"/>
          <w:szCs w:val="24"/>
        </w:rPr>
        <w:t xml:space="preserve"> empresa prestadora de serviços);</w:t>
      </w:r>
    </w:p>
    <w:p w:rsidR="00A20A68" w:rsidRPr="00E34FB1" w:rsidRDefault="00A20A68" w:rsidP="00E34FB1">
      <w:pPr>
        <w:pStyle w:val="PargrafodaLista"/>
        <w:numPr>
          <w:ilvl w:val="0"/>
          <w:numId w:val="27"/>
        </w:numPr>
        <w:spacing w:line="360" w:lineRule="auto"/>
        <w:jc w:val="both"/>
        <w:rPr>
          <w:rFonts w:ascii="Calibri" w:hAnsi="Calibri"/>
          <w:sz w:val="24"/>
          <w:szCs w:val="24"/>
        </w:rPr>
      </w:pPr>
      <w:r w:rsidRPr="00E34FB1">
        <w:rPr>
          <w:rFonts w:ascii="Calibri" w:hAnsi="Calibri"/>
          <w:b/>
          <w:sz w:val="24"/>
          <w:szCs w:val="24"/>
        </w:rPr>
        <w:t>Serviço de</w:t>
      </w:r>
      <w:r w:rsidRPr="00E34FB1">
        <w:rPr>
          <w:rFonts w:ascii="Calibri" w:hAnsi="Calibri"/>
          <w:sz w:val="24"/>
          <w:szCs w:val="24"/>
        </w:rPr>
        <w:t xml:space="preserve"> </w:t>
      </w:r>
      <w:r w:rsidRPr="00E34FB1">
        <w:rPr>
          <w:rFonts w:ascii="Calibri" w:hAnsi="Calibri"/>
          <w:b/>
          <w:sz w:val="24"/>
          <w:szCs w:val="24"/>
        </w:rPr>
        <w:t xml:space="preserve">Segurança </w:t>
      </w:r>
      <w:r w:rsidRPr="00E34FB1">
        <w:rPr>
          <w:rFonts w:ascii="Calibri" w:hAnsi="Calibri"/>
          <w:sz w:val="24"/>
          <w:szCs w:val="24"/>
        </w:rPr>
        <w:t>(garantir junto d</w:t>
      </w:r>
      <w:r w:rsidR="00DB63EE" w:rsidRPr="00E34FB1">
        <w:rPr>
          <w:rFonts w:ascii="Calibri" w:hAnsi="Calibri"/>
          <w:sz w:val="24"/>
          <w:szCs w:val="24"/>
        </w:rPr>
        <w:t>e</w:t>
      </w:r>
      <w:r w:rsidRPr="00E34FB1">
        <w:rPr>
          <w:rFonts w:ascii="Calibri" w:hAnsi="Calibri"/>
          <w:sz w:val="24"/>
          <w:szCs w:val="24"/>
        </w:rPr>
        <w:t xml:space="preserve"> empresa prestadora de serviço);</w:t>
      </w:r>
    </w:p>
    <w:p w:rsidR="00A20A68" w:rsidRPr="00E34FB1" w:rsidRDefault="00A20A68" w:rsidP="00E34FB1">
      <w:pPr>
        <w:pStyle w:val="PargrafodaLista"/>
        <w:numPr>
          <w:ilvl w:val="0"/>
          <w:numId w:val="27"/>
        </w:numPr>
        <w:spacing w:line="360" w:lineRule="auto"/>
        <w:jc w:val="both"/>
        <w:rPr>
          <w:rFonts w:ascii="Calibri" w:hAnsi="Calibri"/>
          <w:sz w:val="24"/>
          <w:szCs w:val="24"/>
        </w:rPr>
      </w:pPr>
      <w:r w:rsidRPr="00E34FB1">
        <w:rPr>
          <w:rFonts w:ascii="Calibri" w:hAnsi="Calibri"/>
          <w:b/>
          <w:sz w:val="24"/>
          <w:szCs w:val="24"/>
        </w:rPr>
        <w:t>Serviços Clínicos</w:t>
      </w:r>
      <w:r w:rsidRPr="00E34FB1">
        <w:rPr>
          <w:rFonts w:ascii="Calibri" w:hAnsi="Calibri"/>
          <w:sz w:val="24"/>
          <w:szCs w:val="24"/>
        </w:rPr>
        <w:t xml:space="preserve"> (garantir junto d</w:t>
      </w:r>
      <w:r w:rsidR="00DB63EE" w:rsidRPr="00E34FB1">
        <w:rPr>
          <w:rFonts w:ascii="Calibri" w:hAnsi="Calibri"/>
          <w:sz w:val="24"/>
          <w:szCs w:val="24"/>
        </w:rPr>
        <w:t>e</w:t>
      </w:r>
      <w:r w:rsidRPr="00E34FB1">
        <w:rPr>
          <w:rFonts w:ascii="Calibri" w:hAnsi="Calibri"/>
          <w:sz w:val="24"/>
          <w:szCs w:val="24"/>
        </w:rPr>
        <w:t xml:space="preserve"> empresa prestadora de serviços);</w:t>
      </w:r>
    </w:p>
    <w:p w:rsidR="00A20A68" w:rsidRPr="00E34FB1" w:rsidRDefault="00A20A68" w:rsidP="00E34FB1">
      <w:pPr>
        <w:pStyle w:val="PargrafodaLista"/>
        <w:numPr>
          <w:ilvl w:val="0"/>
          <w:numId w:val="27"/>
        </w:numPr>
        <w:spacing w:line="360" w:lineRule="auto"/>
        <w:jc w:val="both"/>
        <w:rPr>
          <w:rFonts w:ascii="Calibri" w:hAnsi="Calibri"/>
          <w:sz w:val="24"/>
          <w:szCs w:val="24"/>
        </w:rPr>
      </w:pPr>
      <w:r w:rsidRPr="00E34FB1">
        <w:rPr>
          <w:rFonts w:ascii="Calibri" w:hAnsi="Calibri"/>
          <w:b/>
          <w:sz w:val="24"/>
          <w:szCs w:val="24"/>
        </w:rPr>
        <w:t>Serviços de</w:t>
      </w:r>
      <w:r w:rsidRPr="00E34FB1">
        <w:rPr>
          <w:rFonts w:ascii="Calibri" w:hAnsi="Calibri"/>
          <w:sz w:val="24"/>
          <w:szCs w:val="24"/>
        </w:rPr>
        <w:t xml:space="preserve"> </w:t>
      </w:r>
      <w:r w:rsidRPr="00E34FB1">
        <w:rPr>
          <w:rFonts w:ascii="Calibri" w:hAnsi="Calibri"/>
          <w:b/>
          <w:sz w:val="24"/>
          <w:szCs w:val="24"/>
        </w:rPr>
        <w:t>Lavandaria</w:t>
      </w:r>
      <w:r w:rsidRPr="00E34FB1">
        <w:rPr>
          <w:rFonts w:ascii="Calibri" w:hAnsi="Calibri"/>
          <w:sz w:val="24"/>
          <w:szCs w:val="24"/>
        </w:rPr>
        <w:t xml:space="preserve"> (ainda que possam ser reduzidos, serão necessários os serviços mínimos para dar resposta às nece</w:t>
      </w:r>
      <w:r w:rsidR="0058637B" w:rsidRPr="00E34FB1">
        <w:rPr>
          <w:rFonts w:ascii="Calibri" w:hAnsi="Calibri"/>
          <w:sz w:val="24"/>
          <w:szCs w:val="24"/>
        </w:rPr>
        <w:t>ssidades do refeitório, cozinha</w:t>
      </w:r>
      <w:r w:rsidRPr="00E34FB1">
        <w:rPr>
          <w:rFonts w:ascii="Calibri" w:hAnsi="Calibri"/>
          <w:sz w:val="24"/>
          <w:szCs w:val="24"/>
        </w:rPr>
        <w:t>;</w:t>
      </w:r>
    </w:p>
    <w:p w:rsidR="00A20A68" w:rsidRPr="00E34FB1" w:rsidRDefault="00A20A68" w:rsidP="00E34FB1">
      <w:pPr>
        <w:pStyle w:val="PargrafodaLista"/>
        <w:numPr>
          <w:ilvl w:val="0"/>
          <w:numId w:val="27"/>
        </w:numPr>
        <w:spacing w:line="360" w:lineRule="auto"/>
        <w:jc w:val="both"/>
        <w:rPr>
          <w:rFonts w:ascii="Calibri" w:hAnsi="Calibri"/>
          <w:sz w:val="24"/>
          <w:szCs w:val="24"/>
        </w:rPr>
      </w:pPr>
      <w:r w:rsidRPr="00E34FB1">
        <w:rPr>
          <w:rFonts w:ascii="Calibri" w:hAnsi="Calibri"/>
          <w:b/>
          <w:sz w:val="24"/>
          <w:szCs w:val="24"/>
        </w:rPr>
        <w:t>Serviços Administrativos</w:t>
      </w:r>
      <w:r w:rsidRPr="00E34FB1">
        <w:rPr>
          <w:rFonts w:ascii="Calibri" w:hAnsi="Calibri"/>
          <w:sz w:val="24"/>
          <w:szCs w:val="24"/>
        </w:rPr>
        <w:t xml:space="preserve"> (garantir os serviços mínimos com a possibilidade de </w:t>
      </w:r>
      <w:r w:rsidR="00A5214B" w:rsidRPr="00E34FB1">
        <w:rPr>
          <w:rFonts w:ascii="Calibri" w:hAnsi="Calibri"/>
          <w:sz w:val="24"/>
          <w:szCs w:val="24"/>
        </w:rPr>
        <w:t>recorrer a infraestruturas tecnológicas de comunicação como por exemplo, teletrabalho ou videoconferência)</w:t>
      </w:r>
      <w:r w:rsidRPr="00E34FB1">
        <w:rPr>
          <w:rFonts w:ascii="Calibri" w:hAnsi="Calibri"/>
          <w:sz w:val="24"/>
          <w:szCs w:val="24"/>
        </w:rPr>
        <w:t>;</w:t>
      </w:r>
    </w:p>
    <w:p w:rsidR="00A20A68" w:rsidRPr="00E34FB1" w:rsidRDefault="00A20A68" w:rsidP="00E34FB1">
      <w:pPr>
        <w:pStyle w:val="PargrafodaLista"/>
        <w:numPr>
          <w:ilvl w:val="0"/>
          <w:numId w:val="27"/>
        </w:numPr>
        <w:spacing w:line="360" w:lineRule="auto"/>
        <w:jc w:val="both"/>
        <w:rPr>
          <w:rFonts w:ascii="Calibri" w:hAnsi="Calibri"/>
          <w:sz w:val="24"/>
          <w:szCs w:val="24"/>
        </w:rPr>
      </w:pPr>
      <w:r w:rsidRPr="00E34FB1">
        <w:rPr>
          <w:rFonts w:ascii="Calibri" w:hAnsi="Calibri"/>
          <w:b/>
          <w:sz w:val="24"/>
          <w:szCs w:val="24"/>
        </w:rPr>
        <w:t>Serviços de Transporte</w:t>
      </w:r>
      <w:r w:rsidRPr="00E34FB1">
        <w:rPr>
          <w:rFonts w:ascii="Calibri" w:hAnsi="Calibri"/>
          <w:sz w:val="24"/>
          <w:szCs w:val="24"/>
        </w:rPr>
        <w:t xml:space="preserve"> (</w:t>
      </w:r>
      <w:r w:rsidR="00E35276" w:rsidRPr="00E34FB1">
        <w:rPr>
          <w:rFonts w:ascii="Calibri" w:hAnsi="Calibri"/>
          <w:sz w:val="24"/>
          <w:szCs w:val="24"/>
        </w:rPr>
        <w:t>prever a possibilidade de</w:t>
      </w:r>
      <w:r w:rsidRPr="00E34FB1">
        <w:rPr>
          <w:rFonts w:ascii="Calibri" w:hAnsi="Calibri"/>
          <w:sz w:val="24"/>
          <w:szCs w:val="24"/>
        </w:rPr>
        <w:t xml:space="preserve"> alteração das rotas habituais e alterar os horários de recolha e entrega de utentes);</w:t>
      </w:r>
    </w:p>
    <w:p w:rsidR="00A20A68" w:rsidRPr="00E34FB1" w:rsidRDefault="00A20A68" w:rsidP="00E34FB1">
      <w:pPr>
        <w:pStyle w:val="PargrafodaLista"/>
        <w:numPr>
          <w:ilvl w:val="0"/>
          <w:numId w:val="27"/>
        </w:numPr>
        <w:spacing w:line="360" w:lineRule="auto"/>
        <w:jc w:val="both"/>
        <w:rPr>
          <w:rFonts w:ascii="Calibri" w:hAnsi="Calibri"/>
          <w:sz w:val="24"/>
          <w:szCs w:val="24"/>
        </w:rPr>
      </w:pPr>
      <w:r w:rsidRPr="00E34FB1">
        <w:rPr>
          <w:rFonts w:ascii="Calibri" w:hAnsi="Calibri"/>
          <w:b/>
          <w:sz w:val="24"/>
          <w:szCs w:val="24"/>
        </w:rPr>
        <w:t>Serviços de Limpeza</w:t>
      </w:r>
      <w:r w:rsidRPr="00E34FB1">
        <w:rPr>
          <w:rFonts w:ascii="Calibri" w:hAnsi="Calibri"/>
          <w:sz w:val="24"/>
          <w:szCs w:val="24"/>
        </w:rPr>
        <w:t xml:space="preserve"> (garantir os serviços a todos os espaços em utilização reforçando as medidas preventivas de higienização ambiental);</w:t>
      </w:r>
    </w:p>
    <w:p w:rsidR="00A20A68" w:rsidRPr="00E34FB1" w:rsidRDefault="00A20A68" w:rsidP="00E34FB1">
      <w:pPr>
        <w:pStyle w:val="PargrafodaLista"/>
        <w:numPr>
          <w:ilvl w:val="0"/>
          <w:numId w:val="27"/>
        </w:numPr>
        <w:spacing w:line="360" w:lineRule="auto"/>
        <w:jc w:val="both"/>
        <w:rPr>
          <w:rFonts w:ascii="Calibri" w:hAnsi="Calibri"/>
          <w:b/>
          <w:sz w:val="24"/>
          <w:szCs w:val="24"/>
        </w:rPr>
      </w:pPr>
      <w:r w:rsidRPr="00E34FB1">
        <w:rPr>
          <w:rFonts w:ascii="Calibri" w:hAnsi="Calibri"/>
          <w:b/>
          <w:sz w:val="24"/>
          <w:szCs w:val="24"/>
        </w:rPr>
        <w:t xml:space="preserve">Serviços </w:t>
      </w:r>
      <w:r w:rsidR="0007436A" w:rsidRPr="00E34FB1">
        <w:rPr>
          <w:rFonts w:ascii="Calibri" w:hAnsi="Calibri"/>
          <w:b/>
          <w:sz w:val="24"/>
          <w:szCs w:val="24"/>
        </w:rPr>
        <w:t>de cuidadores formais</w:t>
      </w:r>
      <w:r w:rsidRPr="00E34FB1">
        <w:rPr>
          <w:rFonts w:ascii="Calibri" w:hAnsi="Calibri"/>
          <w:sz w:val="24"/>
          <w:szCs w:val="24"/>
        </w:rPr>
        <w:t xml:space="preserve"> </w:t>
      </w:r>
      <w:r w:rsidRPr="00FD33C7">
        <w:rPr>
          <w:rFonts w:ascii="Calibri" w:hAnsi="Calibri"/>
          <w:sz w:val="24"/>
          <w:szCs w:val="24"/>
        </w:rPr>
        <w:t>(</w:t>
      </w:r>
      <w:r w:rsidR="0007436A" w:rsidRPr="00FD33C7">
        <w:rPr>
          <w:rFonts w:ascii="Calibri" w:hAnsi="Calibri"/>
          <w:sz w:val="24"/>
          <w:szCs w:val="24"/>
        </w:rPr>
        <w:t xml:space="preserve">prever a possibilidade de </w:t>
      </w:r>
      <w:r w:rsidRPr="00FD33C7">
        <w:rPr>
          <w:rFonts w:ascii="Calibri" w:hAnsi="Calibri"/>
          <w:sz w:val="24"/>
          <w:szCs w:val="24"/>
        </w:rPr>
        <w:t xml:space="preserve">reforçar a equipa com colaboradores vindos de outras </w:t>
      </w:r>
      <w:r w:rsidR="0007436A" w:rsidRPr="00FD33C7">
        <w:rPr>
          <w:rFonts w:ascii="Calibri" w:hAnsi="Calibri"/>
          <w:sz w:val="24"/>
          <w:szCs w:val="24"/>
        </w:rPr>
        <w:t xml:space="preserve">Misericórdias, de outras </w:t>
      </w:r>
      <w:r w:rsidRPr="00FD33C7">
        <w:rPr>
          <w:rFonts w:ascii="Calibri" w:hAnsi="Calibri"/>
          <w:sz w:val="24"/>
          <w:szCs w:val="24"/>
        </w:rPr>
        <w:t xml:space="preserve">respostas sociais ou serviços, </w:t>
      </w:r>
      <w:r w:rsidR="0007436A" w:rsidRPr="00FD33C7">
        <w:rPr>
          <w:rFonts w:ascii="Calibri" w:hAnsi="Calibri"/>
          <w:sz w:val="24"/>
          <w:szCs w:val="24"/>
        </w:rPr>
        <w:t xml:space="preserve">de bancos de voluntariado, do grupo de Irmãos, </w:t>
      </w:r>
      <w:r w:rsidRPr="00FD33C7">
        <w:rPr>
          <w:rFonts w:ascii="Calibri" w:hAnsi="Calibri"/>
          <w:sz w:val="24"/>
          <w:szCs w:val="24"/>
        </w:rPr>
        <w:t xml:space="preserve">de forma a substituir os </w:t>
      </w:r>
      <w:r w:rsidR="0007436A" w:rsidRPr="00FD33C7">
        <w:rPr>
          <w:rFonts w:ascii="Calibri" w:hAnsi="Calibri"/>
          <w:sz w:val="24"/>
          <w:szCs w:val="24"/>
        </w:rPr>
        <w:t>cuidadores formais</w:t>
      </w:r>
      <w:r w:rsidRPr="00FD33C7">
        <w:rPr>
          <w:rFonts w:ascii="Calibri" w:hAnsi="Calibri"/>
          <w:sz w:val="24"/>
          <w:szCs w:val="24"/>
        </w:rPr>
        <w:t xml:space="preserve"> dest</w:t>
      </w:r>
      <w:r w:rsidR="0007436A" w:rsidRPr="00FD33C7">
        <w:rPr>
          <w:rFonts w:ascii="Calibri" w:hAnsi="Calibri"/>
          <w:sz w:val="24"/>
          <w:szCs w:val="24"/>
        </w:rPr>
        <w:t>e equipamento ou</w:t>
      </w:r>
      <w:r w:rsidRPr="00FD33C7">
        <w:rPr>
          <w:rFonts w:ascii="Calibri" w:hAnsi="Calibri"/>
          <w:sz w:val="24"/>
          <w:szCs w:val="24"/>
        </w:rPr>
        <w:t xml:space="preserve"> resposta, que possam </w:t>
      </w:r>
      <w:r w:rsidR="0007436A" w:rsidRPr="00FD33C7">
        <w:rPr>
          <w:rFonts w:ascii="Calibri" w:hAnsi="Calibri"/>
          <w:sz w:val="24"/>
          <w:szCs w:val="24"/>
        </w:rPr>
        <w:t xml:space="preserve">ter de </w:t>
      </w:r>
      <w:r w:rsidRPr="00FD33C7">
        <w:rPr>
          <w:rFonts w:ascii="Calibri" w:hAnsi="Calibri"/>
          <w:sz w:val="24"/>
          <w:szCs w:val="24"/>
        </w:rPr>
        <w:t xml:space="preserve">ficar </w:t>
      </w:r>
      <w:r w:rsidR="0007436A" w:rsidRPr="00FD33C7">
        <w:rPr>
          <w:rFonts w:ascii="Calibri" w:hAnsi="Calibri"/>
          <w:sz w:val="24"/>
          <w:szCs w:val="24"/>
        </w:rPr>
        <w:t>ausentes</w:t>
      </w:r>
      <w:r w:rsidRPr="00FD33C7">
        <w:rPr>
          <w:rFonts w:ascii="Calibri" w:hAnsi="Calibri"/>
          <w:sz w:val="24"/>
          <w:szCs w:val="24"/>
        </w:rPr>
        <w:t xml:space="preserve"> e </w:t>
      </w:r>
      <w:r w:rsidR="0007436A" w:rsidRPr="00FD33C7">
        <w:rPr>
          <w:rFonts w:ascii="Calibri" w:hAnsi="Calibri"/>
          <w:sz w:val="24"/>
          <w:szCs w:val="24"/>
        </w:rPr>
        <w:t>assim apoiar a</w:t>
      </w:r>
      <w:r w:rsidRPr="00FD33C7">
        <w:rPr>
          <w:rFonts w:ascii="Calibri" w:hAnsi="Calibri"/>
          <w:sz w:val="24"/>
          <w:szCs w:val="24"/>
        </w:rPr>
        <w:t xml:space="preserve"> </w:t>
      </w:r>
      <w:r w:rsidR="00A54B75" w:rsidRPr="00FD33C7">
        <w:rPr>
          <w:rFonts w:ascii="Calibri" w:hAnsi="Calibri"/>
          <w:sz w:val="24"/>
          <w:szCs w:val="24"/>
        </w:rPr>
        <w:t>atividade</w:t>
      </w:r>
      <w:r w:rsidRPr="00FD33C7">
        <w:rPr>
          <w:rFonts w:ascii="Calibri" w:hAnsi="Calibri"/>
          <w:sz w:val="24"/>
          <w:szCs w:val="24"/>
        </w:rPr>
        <w:t>);</w:t>
      </w:r>
    </w:p>
    <w:p w:rsidR="00A20A68" w:rsidRPr="00A20A68" w:rsidRDefault="00A20A68" w:rsidP="00A20A68">
      <w:pPr>
        <w:spacing w:line="360" w:lineRule="auto"/>
        <w:jc w:val="both"/>
        <w:rPr>
          <w:rFonts w:ascii="Calibri" w:hAnsi="Calibri"/>
          <w:sz w:val="24"/>
          <w:szCs w:val="24"/>
        </w:rPr>
      </w:pPr>
      <w:r w:rsidRPr="00A20A68">
        <w:rPr>
          <w:rFonts w:ascii="Calibri" w:hAnsi="Calibri"/>
          <w:sz w:val="24"/>
          <w:szCs w:val="24"/>
        </w:rPr>
        <w:t xml:space="preserve">O encerramento de </w:t>
      </w:r>
      <w:r w:rsidR="003B799A">
        <w:rPr>
          <w:rFonts w:ascii="Calibri" w:hAnsi="Calibri"/>
          <w:sz w:val="24"/>
          <w:szCs w:val="24"/>
        </w:rPr>
        <w:t>um Equipamento, R</w:t>
      </w:r>
      <w:r w:rsidRPr="00A20A68">
        <w:rPr>
          <w:rFonts w:ascii="Calibri" w:hAnsi="Calibri"/>
          <w:sz w:val="24"/>
          <w:szCs w:val="24"/>
        </w:rPr>
        <w:t xml:space="preserve">esposta </w:t>
      </w:r>
      <w:r w:rsidR="003B799A">
        <w:rPr>
          <w:rFonts w:ascii="Calibri" w:hAnsi="Calibri"/>
          <w:sz w:val="24"/>
          <w:szCs w:val="24"/>
        </w:rPr>
        <w:t xml:space="preserve">ou Serviço </w:t>
      </w:r>
      <w:r w:rsidRPr="00A20A68">
        <w:rPr>
          <w:rFonts w:ascii="Calibri" w:hAnsi="Calibri"/>
          <w:sz w:val="24"/>
          <w:szCs w:val="24"/>
        </w:rPr>
        <w:t xml:space="preserve">é uma medida que apenas deve ser </w:t>
      </w:r>
      <w:r w:rsidR="00A54B75" w:rsidRPr="00A20A68">
        <w:rPr>
          <w:rFonts w:ascii="Calibri" w:hAnsi="Calibri"/>
          <w:sz w:val="24"/>
          <w:szCs w:val="24"/>
        </w:rPr>
        <w:t>adotada</w:t>
      </w:r>
      <w:r w:rsidRPr="00A20A68">
        <w:rPr>
          <w:rFonts w:ascii="Calibri" w:hAnsi="Calibri"/>
          <w:sz w:val="24"/>
          <w:szCs w:val="24"/>
        </w:rPr>
        <w:t xml:space="preserve"> pel</w:t>
      </w:r>
      <w:r w:rsidR="00BA51AB">
        <w:rPr>
          <w:rFonts w:ascii="Calibri" w:hAnsi="Calibri"/>
          <w:sz w:val="24"/>
          <w:szCs w:val="24"/>
        </w:rPr>
        <w:t xml:space="preserve">a </w:t>
      </w:r>
      <w:r w:rsidR="003B799A">
        <w:rPr>
          <w:rFonts w:ascii="Calibri" w:hAnsi="Calibri"/>
          <w:sz w:val="24"/>
          <w:szCs w:val="24"/>
        </w:rPr>
        <w:t>Mesa Administrativa</w:t>
      </w:r>
      <w:r w:rsidR="003B799A" w:rsidRPr="00A20A68">
        <w:rPr>
          <w:rFonts w:ascii="Calibri" w:hAnsi="Calibri"/>
          <w:sz w:val="24"/>
          <w:szCs w:val="24"/>
        </w:rPr>
        <w:t xml:space="preserve"> após</w:t>
      </w:r>
      <w:r w:rsidRPr="00A20A68">
        <w:rPr>
          <w:rFonts w:ascii="Calibri" w:hAnsi="Calibri"/>
          <w:sz w:val="24"/>
          <w:szCs w:val="24"/>
        </w:rPr>
        <w:t xml:space="preserve"> avalia</w:t>
      </w:r>
      <w:r w:rsidR="00833904">
        <w:rPr>
          <w:rFonts w:ascii="Calibri" w:hAnsi="Calibri"/>
          <w:sz w:val="24"/>
          <w:szCs w:val="24"/>
        </w:rPr>
        <w:t>ção epidemiológica da si</w:t>
      </w:r>
      <w:r w:rsidR="003B799A">
        <w:rPr>
          <w:rFonts w:ascii="Calibri" w:hAnsi="Calibri"/>
          <w:sz w:val="24"/>
          <w:szCs w:val="24"/>
        </w:rPr>
        <w:t>tuação e com a articulação com o Ministério da Tutela</w:t>
      </w:r>
      <w:r w:rsidR="00A53DC4">
        <w:rPr>
          <w:rFonts w:ascii="Calibri" w:hAnsi="Calibri"/>
          <w:sz w:val="24"/>
          <w:szCs w:val="24"/>
        </w:rPr>
        <w:t xml:space="preserve"> e </w:t>
      </w:r>
      <w:r w:rsidR="00833904">
        <w:rPr>
          <w:rFonts w:ascii="Calibri" w:hAnsi="Calibri"/>
          <w:sz w:val="24"/>
          <w:szCs w:val="24"/>
        </w:rPr>
        <w:t>DGS.</w:t>
      </w:r>
    </w:p>
    <w:p w:rsidR="00A20A68" w:rsidRPr="009B3B06" w:rsidRDefault="00A20A68" w:rsidP="007E613E">
      <w:pPr>
        <w:pStyle w:val="Cabealho2"/>
        <w:numPr>
          <w:ilvl w:val="1"/>
          <w:numId w:val="40"/>
        </w:numPr>
      </w:pPr>
      <w:bookmarkStart w:id="10" w:name="_Toc236560567"/>
      <w:bookmarkStart w:id="11" w:name="_Toc34644291"/>
      <w:r w:rsidRPr="009B3B06">
        <w:t>CENÁRIOS POSSÍVEIS</w:t>
      </w:r>
      <w:bookmarkEnd w:id="10"/>
      <w:bookmarkEnd w:id="11"/>
    </w:p>
    <w:p w:rsidR="00A20A68" w:rsidRPr="00A20A68" w:rsidRDefault="00A20A68" w:rsidP="00A20A68">
      <w:pPr>
        <w:spacing w:line="360" w:lineRule="auto"/>
        <w:jc w:val="both"/>
        <w:rPr>
          <w:rFonts w:ascii="Calibri" w:hAnsi="Calibri"/>
          <w:sz w:val="24"/>
          <w:szCs w:val="24"/>
        </w:rPr>
      </w:pPr>
      <w:r w:rsidRPr="00A20A68">
        <w:rPr>
          <w:rFonts w:ascii="Calibri" w:hAnsi="Calibri"/>
          <w:sz w:val="24"/>
          <w:szCs w:val="24"/>
        </w:rPr>
        <w:t xml:space="preserve">Ainda que seja impossível prever o número </w:t>
      </w:r>
      <w:r w:rsidR="00A54B75" w:rsidRPr="00A20A68">
        <w:rPr>
          <w:rFonts w:ascii="Calibri" w:hAnsi="Calibri"/>
          <w:sz w:val="24"/>
          <w:szCs w:val="24"/>
        </w:rPr>
        <w:t>exato</w:t>
      </w:r>
      <w:r w:rsidRPr="00A20A68">
        <w:rPr>
          <w:rFonts w:ascii="Calibri" w:hAnsi="Calibri"/>
          <w:sz w:val="24"/>
          <w:szCs w:val="24"/>
        </w:rPr>
        <w:t xml:space="preserve"> de utentes, </w:t>
      </w:r>
      <w:r w:rsidRPr="00F62155">
        <w:rPr>
          <w:rFonts w:ascii="Calibri" w:hAnsi="Calibri"/>
          <w:b/>
          <w:sz w:val="24"/>
          <w:szCs w:val="24"/>
        </w:rPr>
        <w:t xml:space="preserve">colaboradores e o tempo em que cada um deles possa vir a estar </w:t>
      </w:r>
      <w:r w:rsidR="00FF55DE" w:rsidRPr="00F62155">
        <w:rPr>
          <w:rFonts w:ascii="Calibri" w:hAnsi="Calibri"/>
          <w:b/>
          <w:sz w:val="24"/>
          <w:szCs w:val="24"/>
        </w:rPr>
        <w:t>ausente</w:t>
      </w:r>
      <w:r w:rsidRPr="00A20A68">
        <w:rPr>
          <w:rFonts w:ascii="Calibri" w:hAnsi="Calibri"/>
          <w:sz w:val="24"/>
          <w:szCs w:val="24"/>
        </w:rPr>
        <w:t>, foram criad</w:t>
      </w:r>
      <w:r w:rsidR="00FF55DE">
        <w:rPr>
          <w:rFonts w:ascii="Calibri" w:hAnsi="Calibri"/>
          <w:sz w:val="24"/>
          <w:szCs w:val="24"/>
        </w:rPr>
        <w:t>o</w:t>
      </w:r>
      <w:r w:rsidRPr="00A20A68">
        <w:rPr>
          <w:rFonts w:ascii="Calibri" w:hAnsi="Calibri"/>
          <w:sz w:val="24"/>
          <w:szCs w:val="24"/>
        </w:rPr>
        <w:t xml:space="preserve">s 3 </w:t>
      </w:r>
      <w:r w:rsidR="00FF55DE">
        <w:rPr>
          <w:rFonts w:ascii="Calibri" w:hAnsi="Calibri"/>
          <w:sz w:val="24"/>
          <w:szCs w:val="24"/>
        </w:rPr>
        <w:t>cenários</w:t>
      </w:r>
      <w:r w:rsidRPr="00A20A68">
        <w:rPr>
          <w:rFonts w:ascii="Calibri" w:hAnsi="Calibri"/>
          <w:sz w:val="24"/>
          <w:szCs w:val="24"/>
        </w:rPr>
        <w:t xml:space="preserve"> de risco para a elaboração dos planos operacionais. </w:t>
      </w:r>
    </w:p>
    <w:p w:rsidR="00A20A68" w:rsidRPr="00A20A68" w:rsidRDefault="00A20A68" w:rsidP="00A20A68">
      <w:pPr>
        <w:spacing w:line="360" w:lineRule="auto"/>
        <w:jc w:val="both"/>
        <w:rPr>
          <w:rFonts w:ascii="Calibri" w:hAnsi="Calibri"/>
          <w:sz w:val="24"/>
          <w:szCs w:val="24"/>
        </w:rPr>
      </w:pPr>
      <w:r w:rsidRPr="00A20A68">
        <w:rPr>
          <w:rFonts w:ascii="Calibri" w:hAnsi="Calibri"/>
          <w:sz w:val="24"/>
          <w:szCs w:val="24"/>
        </w:rPr>
        <w:lastRenderedPageBreak/>
        <w:t>Cada uma das situações é definida por uma percentagem</w:t>
      </w:r>
      <w:r w:rsidR="007C644A">
        <w:rPr>
          <w:rFonts w:ascii="Calibri" w:hAnsi="Calibri"/>
          <w:sz w:val="24"/>
          <w:szCs w:val="24"/>
        </w:rPr>
        <w:t xml:space="preserve"> aplicada ao número de </w:t>
      </w:r>
      <w:r w:rsidRPr="00A20A68">
        <w:rPr>
          <w:rFonts w:ascii="Calibri" w:hAnsi="Calibri"/>
          <w:sz w:val="24"/>
          <w:szCs w:val="24"/>
        </w:rPr>
        <w:t xml:space="preserve">utentes e colaboradores </w:t>
      </w:r>
      <w:r w:rsidR="00A54B75" w:rsidRPr="00A20A68">
        <w:rPr>
          <w:rFonts w:ascii="Calibri" w:hAnsi="Calibri"/>
          <w:sz w:val="24"/>
          <w:szCs w:val="24"/>
        </w:rPr>
        <w:t>diretos</w:t>
      </w:r>
      <w:r w:rsidRPr="00A20A68">
        <w:rPr>
          <w:rFonts w:ascii="Calibri" w:hAnsi="Calibri"/>
          <w:sz w:val="24"/>
          <w:szCs w:val="24"/>
        </w:rPr>
        <w:t xml:space="preserve"> de cada um</w:t>
      </w:r>
      <w:r w:rsidR="00F62155">
        <w:rPr>
          <w:rFonts w:ascii="Calibri" w:hAnsi="Calibri"/>
          <w:sz w:val="24"/>
          <w:szCs w:val="24"/>
        </w:rPr>
        <w:t xml:space="preserve"> dos Equipamentos ou</w:t>
      </w:r>
      <w:r w:rsidRPr="00A20A68">
        <w:rPr>
          <w:rFonts w:ascii="Calibri" w:hAnsi="Calibri"/>
          <w:sz w:val="24"/>
          <w:szCs w:val="24"/>
        </w:rPr>
        <w:t xml:space="preserve"> Respostas Sociais, a saber:</w:t>
      </w:r>
    </w:p>
    <w:p w:rsidR="00A20A68" w:rsidRPr="00FD33C7" w:rsidRDefault="00A20A68" w:rsidP="00A20A68">
      <w:pPr>
        <w:spacing w:line="360" w:lineRule="auto"/>
        <w:jc w:val="both"/>
        <w:rPr>
          <w:rFonts w:ascii="Calibri" w:hAnsi="Calibri"/>
          <w:sz w:val="24"/>
          <w:szCs w:val="24"/>
        </w:rPr>
      </w:pPr>
      <w:r w:rsidRPr="00FD33C7">
        <w:rPr>
          <w:rFonts w:ascii="Calibri" w:hAnsi="Calibri"/>
          <w:sz w:val="24"/>
          <w:szCs w:val="24"/>
        </w:rPr>
        <w:tab/>
        <w:t>A – até 15%</w:t>
      </w:r>
      <w:r w:rsidR="00F62155" w:rsidRPr="00FD33C7">
        <w:rPr>
          <w:rFonts w:ascii="Calibri" w:hAnsi="Calibri"/>
          <w:sz w:val="24"/>
          <w:szCs w:val="24"/>
        </w:rPr>
        <w:t xml:space="preserve"> de colaboradores ausentes;</w:t>
      </w:r>
    </w:p>
    <w:p w:rsidR="00A20A68" w:rsidRPr="00FD33C7" w:rsidRDefault="00A20A68" w:rsidP="00A20A68">
      <w:pPr>
        <w:spacing w:line="360" w:lineRule="auto"/>
        <w:jc w:val="both"/>
        <w:rPr>
          <w:rFonts w:ascii="Calibri" w:hAnsi="Calibri"/>
          <w:sz w:val="24"/>
          <w:szCs w:val="24"/>
        </w:rPr>
      </w:pPr>
      <w:r w:rsidRPr="00FD33C7">
        <w:rPr>
          <w:rFonts w:ascii="Calibri" w:hAnsi="Calibri"/>
          <w:sz w:val="24"/>
          <w:szCs w:val="24"/>
        </w:rPr>
        <w:tab/>
        <w:t xml:space="preserve">B – </w:t>
      </w:r>
      <w:proofErr w:type="gramStart"/>
      <w:r w:rsidRPr="00FD33C7">
        <w:rPr>
          <w:rFonts w:ascii="Calibri" w:hAnsi="Calibri"/>
          <w:sz w:val="24"/>
          <w:szCs w:val="24"/>
        </w:rPr>
        <w:t>de</w:t>
      </w:r>
      <w:proofErr w:type="gramEnd"/>
      <w:r w:rsidRPr="00FD33C7">
        <w:rPr>
          <w:rFonts w:ascii="Calibri" w:hAnsi="Calibri"/>
          <w:sz w:val="24"/>
          <w:szCs w:val="24"/>
        </w:rPr>
        <w:t xml:space="preserve"> 15 a 30 %</w:t>
      </w:r>
      <w:r w:rsidR="00F62155" w:rsidRPr="00FD33C7">
        <w:t xml:space="preserve"> </w:t>
      </w:r>
      <w:r w:rsidR="00F62155" w:rsidRPr="00FD33C7">
        <w:rPr>
          <w:rFonts w:ascii="Calibri" w:hAnsi="Calibri"/>
          <w:sz w:val="24"/>
          <w:szCs w:val="24"/>
        </w:rPr>
        <w:t>de colaboradores ausentes;</w:t>
      </w:r>
    </w:p>
    <w:p w:rsidR="00A20A68" w:rsidRPr="00FD33C7" w:rsidRDefault="00A20A68" w:rsidP="00A20A68">
      <w:pPr>
        <w:spacing w:line="360" w:lineRule="auto"/>
        <w:jc w:val="both"/>
        <w:rPr>
          <w:rFonts w:ascii="Calibri" w:hAnsi="Calibri"/>
          <w:sz w:val="24"/>
          <w:szCs w:val="24"/>
        </w:rPr>
      </w:pPr>
      <w:r w:rsidRPr="00FD33C7">
        <w:rPr>
          <w:rFonts w:ascii="Calibri" w:hAnsi="Calibri"/>
          <w:sz w:val="24"/>
          <w:szCs w:val="24"/>
        </w:rPr>
        <w:t xml:space="preserve">            </w:t>
      </w:r>
      <w:r w:rsidR="00F62155" w:rsidRPr="00FD33C7">
        <w:rPr>
          <w:rFonts w:ascii="Calibri" w:hAnsi="Calibri"/>
          <w:sz w:val="24"/>
          <w:szCs w:val="24"/>
        </w:rPr>
        <w:t xml:space="preserve"> </w:t>
      </w:r>
      <w:r w:rsidRPr="00FD33C7">
        <w:rPr>
          <w:rFonts w:ascii="Calibri" w:hAnsi="Calibri"/>
          <w:sz w:val="24"/>
          <w:szCs w:val="24"/>
        </w:rPr>
        <w:t>C –</w:t>
      </w:r>
      <w:r w:rsidR="00F62155" w:rsidRPr="00FD33C7">
        <w:rPr>
          <w:rFonts w:ascii="Calibri" w:hAnsi="Calibri"/>
          <w:sz w:val="24"/>
          <w:szCs w:val="24"/>
        </w:rPr>
        <w:t xml:space="preserve"> </w:t>
      </w:r>
      <w:proofErr w:type="gramStart"/>
      <w:r w:rsidR="00F62155" w:rsidRPr="00FD33C7">
        <w:rPr>
          <w:rFonts w:ascii="Calibri" w:hAnsi="Calibri"/>
          <w:sz w:val="24"/>
          <w:szCs w:val="24"/>
        </w:rPr>
        <w:t>de</w:t>
      </w:r>
      <w:proofErr w:type="gramEnd"/>
      <w:r w:rsidR="00F62155" w:rsidRPr="00FD33C7">
        <w:rPr>
          <w:rFonts w:ascii="Calibri" w:hAnsi="Calibri"/>
          <w:sz w:val="24"/>
          <w:szCs w:val="24"/>
        </w:rPr>
        <w:t xml:space="preserve"> 30 a 40 %</w:t>
      </w:r>
      <w:r w:rsidRPr="00FD33C7">
        <w:rPr>
          <w:rFonts w:ascii="Calibri" w:hAnsi="Calibri"/>
          <w:sz w:val="24"/>
          <w:szCs w:val="24"/>
        </w:rPr>
        <w:t xml:space="preserve"> </w:t>
      </w:r>
      <w:r w:rsidR="00F62155" w:rsidRPr="00FD33C7">
        <w:rPr>
          <w:rFonts w:ascii="Calibri" w:hAnsi="Calibri"/>
          <w:sz w:val="24"/>
          <w:szCs w:val="24"/>
        </w:rPr>
        <w:t>de colaboradores ausentes;</w:t>
      </w:r>
    </w:p>
    <w:p w:rsidR="006F59D4" w:rsidRDefault="00A20A68" w:rsidP="00A20A68">
      <w:pPr>
        <w:spacing w:line="360" w:lineRule="auto"/>
        <w:jc w:val="both"/>
        <w:rPr>
          <w:rFonts w:ascii="Calibri" w:hAnsi="Calibri"/>
          <w:sz w:val="24"/>
          <w:szCs w:val="24"/>
        </w:rPr>
      </w:pPr>
      <w:r w:rsidRPr="00A20A68">
        <w:rPr>
          <w:rFonts w:ascii="Calibri" w:hAnsi="Calibri"/>
          <w:sz w:val="24"/>
          <w:szCs w:val="24"/>
        </w:rPr>
        <w:t xml:space="preserve">Foi com base nesta simulação que foram calculados os impactos </w:t>
      </w:r>
      <w:r w:rsidR="00A54B75" w:rsidRPr="00A20A68">
        <w:rPr>
          <w:rFonts w:ascii="Calibri" w:hAnsi="Calibri"/>
          <w:sz w:val="24"/>
          <w:szCs w:val="24"/>
        </w:rPr>
        <w:t>diretos</w:t>
      </w:r>
      <w:r w:rsidRPr="00A20A68">
        <w:rPr>
          <w:rFonts w:ascii="Calibri" w:hAnsi="Calibri"/>
          <w:sz w:val="24"/>
          <w:szCs w:val="24"/>
        </w:rPr>
        <w:t xml:space="preserve"> nos serviços, a gestão de recursos humanos a </w:t>
      </w:r>
      <w:r w:rsidR="00A54B75" w:rsidRPr="00A20A68">
        <w:rPr>
          <w:rFonts w:ascii="Calibri" w:hAnsi="Calibri"/>
          <w:sz w:val="24"/>
          <w:szCs w:val="24"/>
        </w:rPr>
        <w:t>afetar</w:t>
      </w:r>
      <w:r w:rsidRPr="00A20A68">
        <w:rPr>
          <w:rFonts w:ascii="Calibri" w:hAnsi="Calibri"/>
          <w:sz w:val="24"/>
          <w:szCs w:val="24"/>
        </w:rPr>
        <w:t xml:space="preserve"> e as </w:t>
      </w:r>
      <w:r w:rsidR="00A54B75" w:rsidRPr="00A20A68">
        <w:rPr>
          <w:rFonts w:ascii="Calibri" w:hAnsi="Calibri"/>
          <w:sz w:val="24"/>
          <w:szCs w:val="24"/>
        </w:rPr>
        <w:t>atividades</w:t>
      </w:r>
      <w:r w:rsidRPr="00A20A68">
        <w:rPr>
          <w:rFonts w:ascii="Calibri" w:hAnsi="Calibri"/>
          <w:sz w:val="24"/>
          <w:szCs w:val="24"/>
        </w:rPr>
        <w:t xml:space="preserve"> a desenvolver</w:t>
      </w:r>
      <w:r>
        <w:rPr>
          <w:rFonts w:ascii="Calibri" w:hAnsi="Calibri"/>
          <w:sz w:val="24"/>
          <w:szCs w:val="24"/>
        </w:rPr>
        <w:t xml:space="preserve"> (</w:t>
      </w:r>
      <w:r w:rsidRPr="0058331A">
        <w:rPr>
          <w:rFonts w:ascii="Calibri" w:hAnsi="Calibri"/>
          <w:b/>
          <w:sz w:val="24"/>
          <w:szCs w:val="24"/>
        </w:rPr>
        <w:t xml:space="preserve">vide Anexo </w:t>
      </w:r>
      <w:r w:rsidR="00DA5014">
        <w:rPr>
          <w:rFonts w:ascii="Calibri" w:hAnsi="Calibri"/>
          <w:b/>
          <w:sz w:val="24"/>
          <w:szCs w:val="24"/>
        </w:rPr>
        <w:t>A</w:t>
      </w:r>
      <w:r>
        <w:rPr>
          <w:rFonts w:ascii="Calibri" w:hAnsi="Calibri"/>
          <w:sz w:val="24"/>
          <w:szCs w:val="24"/>
        </w:rPr>
        <w:t>)</w:t>
      </w:r>
      <w:r w:rsidRPr="00A20A68">
        <w:rPr>
          <w:rFonts w:ascii="Calibri" w:hAnsi="Calibri"/>
          <w:sz w:val="24"/>
          <w:szCs w:val="24"/>
        </w:rPr>
        <w:t>.</w:t>
      </w:r>
    </w:p>
    <w:p w:rsidR="00A20A68" w:rsidRDefault="006F59D4" w:rsidP="006F59D4">
      <w:pPr>
        <w:spacing w:line="360" w:lineRule="auto"/>
        <w:jc w:val="both"/>
        <w:rPr>
          <w:rFonts w:ascii="Calibri" w:hAnsi="Calibri"/>
          <w:sz w:val="24"/>
          <w:szCs w:val="24"/>
        </w:rPr>
      </w:pPr>
      <w:r>
        <w:rPr>
          <w:rFonts w:ascii="Calibri" w:hAnsi="Calibri"/>
          <w:sz w:val="24"/>
          <w:szCs w:val="24"/>
        </w:rPr>
        <w:t xml:space="preserve">No caso </w:t>
      </w:r>
      <w:r w:rsidR="00C810EE">
        <w:rPr>
          <w:rFonts w:ascii="Calibri" w:hAnsi="Calibri"/>
          <w:sz w:val="24"/>
          <w:szCs w:val="24"/>
        </w:rPr>
        <w:t xml:space="preserve">não existir </w:t>
      </w:r>
      <w:r>
        <w:rPr>
          <w:rFonts w:ascii="Calibri" w:hAnsi="Calibri"/>
          <w:sz w:val="24"/>
          <w:szCs w:val="24"/>
        </w:rPr>
        <w:t xml:space="preserve">garantia de fornecimento de bens e serviços, devem estar previstas soluções alternativas, nomeadamente, previsão e reforço de stocks </w:t>
      </w:r>
      <w:r w:rsidR="00A54B75">
        <w:rPr>
          <w:rFonts w:ascii="Calibri" w:hAnsi="Calibri"/>
          <w:sz w:val="24"/>
          <w:szCs w:val="24"/>
        </w:rPr>
        <w:t>no Equipamento</w:t>
      </w:r>
      <w:r w:rsidR="00C810EE">
        <w:rPr>
          <w:rFonts w:ascii="Calibri" w:hAnsi="Calibri"/>
          <w:sz w:val="24"/>
          <w:szCs w:val="24"/>
        </w:rPr>
        <w:t xml:space="preserve"> ou Resposta</w:t>
      </w:r>
      <w:r w:rsidR="00A54B75">
        <w:rPr>
          <w:rFonts w:ascii="Calibri" w:hAnsi="Calibri"/>
          <w:sz w:val="24"/>
          <w:szCs w:val="24"/>
        </w:rPr>
        <w:t>.</w:t>
      </w:r>
    </w:p>
    <w:p w:rsidR="004214FE" w:rsidRPr="00E34FB1" w:rsidRDefault="006F59D4" w:rsidP="007E613E">
      <w:pPr>
        <w:pStyle w:val="Cabealho2"/>
        <w:numPr>
          <w:ilvl w:val="1"/>
          <w:numId w:val="40"/>
        </w:numPr>
      </w:pPr>
      <w:bookmarkStart w:id="12" w:name="_Toc34644292"/>
      <w:r w:rsidRPr="00E34FB1">
        <w:t>IDENTIFICAÇÃO DAS MEDIDAS DE MANUTENÇÃO DA ACTIVIDADE EM SITUAÇÃO DE CRISE</w:t>
      </w:r>
      <w:bookmarkEnd w:id="12"/>
    </w:p>
    <w:p w:rsidR="00A71260" w:rsidRDefault="00A71260" w:rsidP="006F59D4">
      <w:pPr>
        <w:tabs>
          <w:tab w:val="left" w:pos="851"/>
        </w:tabs>
        <w:spacing w:line="360" w:lineRule="auto"/>
        <w:jc w:val="both"/>
        <w:rPr>
          <w:rFonts w:ascii="Calibri" w:hAnsi="Calibri"/>
          <w:sz w:val="24"/>
          <w:szCs w:val="24"/>
        </w:rPr>
      </w:pPr>
      <w:r>
        <w:rPr>
          <w:rFonts w:ascii="Calibri" w:hAnsi="Calibri"/>
          <w:sz w:val="24"/>
          <w:szCs w:val="24"/>
        </w:rPr>
        <w:t xml:space="preserve">Em </w:t>
      </w:r>
      <w:r w:rsidR="00C76487">
        <w:rPr>
          <w:rFonts w:ascii="Calibri" w:hAnsi="Calibri"/>
          <w:sz w:val="24"/>
          <w:szCs w:val="24"/>
        </w:rPr>
        <w:t>situações</w:t>
      </w:r>
      <w:r>
        <w:rPr>
          <w:rFonts w:ascii="Calibri" w:hAnsi="Calibri"/>
          <w:sz w:val="24"/>
          <w:szCs w:val="24"/>
        </w:rPr>
        <w:t xml:space="preserve"> de crise deverão ser </w:t>
      </w:r>
      <w:r w:rsidR="00A872C9">
        <w:rPr>
          <w:rFonts w:ascii="Calibri" w:hAnsi="Calibri"/>
          <w:sz w:val="24"/>
          <w:szCs w:val="24"/>
        </w:rPr>
        <w:t>adotadas</w:t>
      </w:r>
      <w:r>
        <w:rPr>
          <w:rFonts w:ascii="Calibri" w:hAnsi="Calibri"/>
          <w:sz w:val="24"/>
          <w:szCs w:val="24"/>
        </w:rPr>
        <w:t xml:space="preserve"> um conjunto de medidas:</w:t>
      </w:r>
    </w:p>
    <w:p w:rsidR="00A71260" w:rsidRPr="00A71260" w:rsidRDefault="00A71260" w:rsidP="00A71260">
      <w:pPr>
        <w:pStyle w:val="PargrafodaLista"/>
        <w:numPr>
          <w:ilvl w:val="0"/>
          <w:numId w:val="31"/>
        </w:numPr>
        <w:tabs>
          <w:tab w:val="left" w:pos="851"/>
        </w:tabs>
        <w:spacing w:line="360" w:lineRule="auto"/>
        <w:jc w:val="both"/>
        <w:rPr>
          <w:rFonts w:ascii="Calibri" w:hAnsi="Calibri"/>
          <w:b/>
          <w:sz w:val="24"/>
          <w:szCs w:val="24"/>
        </w:rPr>
      </w:pPr>
      <w:r w:rsidRPr="00A71260">
        <w:rPr>
          <w:rFonts w:ascii="Calibri" w:hAnsi="Calibri"/>
          <w:b/>
          <w:sz w:val="24"/>
          <w:szCs w:val="24"/>
        </w:rPr>
        <w:t>Reorganização dos Recursos Humanos</w:t>
      </w:r>
    </w:p>
    <w:p w:rsidR="007F45CB" w:rsidRPr="00A71260" w:rsidRDefault="00BA66F9" w:rsidP="00A71260">
      <w:pPr>
        <w:tabs>
          <w:tab w:val="left" w:pos="851"/>
        </w:tabs>
        <w:spacing w:line="360" w:lineRule="auto"/>
        <w:ind w:left="360"/>
        <w:jc w:val="both"/>
        <w:rPr>
          <w:rFonts w:ascii="Calibri" w:hAnsi="Calibri"/>
          <w:sz w:val="24"/>
          <w:szCs w:val="24"/>
        </w:rPr>
      </w:pPr>
      <w:r w:rsidRPr="00A71260">
        <w:rPr>
          <w:rFonts w:ascii="Calibri" w:hAnsi="Calibri"/>
          <w:sz w:val="24"/>
          <w:szCs w:val="24"/>
        </w:rPr>
        <w:t>No caso de um elevado absen</w:t>
      </w:r>
      <w:r w:rsidR="00A54B75" w:rsidRPr="00A71260">
        <w:rPr>
          <w:rFonts w:ascii="Calibri" w:hAnsi="Calibri"/>
          <w:sz w:val="24"/>
          <w:szCs w:val="24"/>
        </w:rPr>
        <w:t xml:space="preserve">tismo dos colaboradores, </w:t>
      </w:r>
      <w:r w:rsidRPr="00A71260">
        <w:rPr>
          <w:rFonts w:ascii="Calibri" w:hAnsi="Calibri"/>
          <w:sz w:val="24"/>
          <w:szCs w:val="24"/>
        </w:rPr>
        <w:t xml:space="preserve">deverá </w:t>
      </w:r>
      <w:r w:rsidR="00A54B75" w:rsidRPr="00A71260">
        <w:rPr>
          <w:rFonts w:ascii="Calibri" w:hAnsi="Calibri"/>
          <w:sz w:val="24"/>
          <w:szCs w:val="24"/>
        </w:rPr>
        <w:t xml:space="preserve">ser planeada a </w:t>
      </w:r>
      <w:r w:rsidRPr="00A71260">
        <w:rPr>
          <w:rFonts w:ascii="Calibri" w:hAnsi="Calibri"/>
          <w:sz w:val="24"/>
          <w:szCs w:val="24"/>
        </w:rPr>
        <w:t xml:space="preserve">sua substituição de modo a minimizar o impacto nas suas </w:t>
      </w:r>
      <w:r w:rsidR="00A54B75" w:rsidRPr="00A71260">
        <w:rPr>
          <w:rFonts w:ascii="Calibri" w:hAnsi="Calibri"/>
          <w:sz w:val="24"/>
          <w:szCs w:val="24"/>
        </w:rPr>
        <w:t>atividades</w:t>
      </w:r>
      <w:r w:rsidRPr="00A71260">
        <w:rPr>
          <w:rFonts w:ascii="Calibri" w:hAnsi="Calibri"/>
          <w:sz w:val="24"/>
          <w:szCs w:val="24"/>
        </w:rPr>
        <w:t xml:space="preserve"> (elaboração de uma lista com possíveis substitutos a considerar durante o período de emergência/crise):</w:t>
      </w:r>
    </w:p>
    <w:p w:rsidR="00BA66F9" w:rsidRDefault="00BA66F9" w:rsidP="006F59D4">
      <w:pPr>
        <w:tabs>
          <w:tab w:val="left" w:pos="851"/>
        </w:tabs>
        <w:spacing w:line="360" w:lineRule="auto"/>
        <w:jc w:val="both"/>
        <w:rPr>
          <w:rFonts w:ascii="Calibri" w:hAnsi="Calibri"/>
          <w:b/>
          <w:sz w:val="24"/>
          <w:szCs w:val="24"/>
        </w:rPr>
      </w:pPr>
      <w:r w:rsidRPr="00BA66F9">
        <w:rPr>
          <w:rFonts w:ascii="Calibri" w:hAnsi="Calibri"/>
          <w:b/>
          <w:sz w:val="24"/>
          <w:szCs w:val="24"/>
        </w:rPr>
        <w:t>Exemplo:</w:t>
      </w:r>
    </w:p>
    <w:p w:rsidR="00C76487" w:rsidRDefault="00C76487" w:rsidP="009B3B06">
      <w:pPr>
        <w:pStyle w:val="PargrafodaLista"/>
        <w:numPr>
          <w:ilvl w:val="0"/>
          <w:numId w:val="42"/>
        </w:numPr>
        <w:tabs>
          <w:tab w:val="left" w:pos="851"/>
        </w:tabs>
        <w:spacing w:line="360" w:lineRule="auto"/>
        <w:jc w:val="both"/>
        <w:rPr>
          <w:rFonts w:ascii="Calibri" w:hAnsi="Calibri"/>
          <w:sz w:val="24"/>
          <w:szCs w:val="24"/>
        </w:rPr>
      </w:pPr>
      <w:r>
        <w:rPr>
          <w:rFonts w:ascii="Calibri" w:hAnsi="Calibri"/>
          <w:sz w:val="24"/>
          <w:szCs w:val="24"/>
        </w:rPr>
        <w:t>Realocação de Recursos Humanos;</w:t>
      </w:r>
    </w:p>
    <w:p w:rsidR="00BA66F9" w:rsidRDefault="00BA66F9" w:rsidP="009B3B06">
      <w:pPr>
        <w:pStyle w:val="PargrafodaLista"/>
        <w:numPr>
          <w:ilvl w:val="0"/>
          <w:numId w:val="42"/>
        </w:numPr>
        <w:tabs>
          <w:tab w:val="left" w:pos="851"/>
        </w:tabs>
        <w:spacing w:line="360" w:lineRule="auto"/>
        <w:jc w:val="both"/>
        <w:rPr>
          <w:rFonts w:ascii="Calibri" w:hAnsi="Calibri"/>
          <w:sz w:val="24"/>
          <w:szCs w:val="24"/>
        </w:rPr>
      </w:pPr>
      <w:r w:rsidRPr="00BA66F9">
        <w:rPr>
          <w:rFonts w:ascii="Calibri" w:hAnsi="Calibri"/>
          <w:sz w:val="24"/>
          <w:szCs w:val="24"/>
        </w:rPr>
        <w:t>Voluntários;</w:t>
      </w:r>
    </w:p>
    <w:p w:rsidR="008E7A93" w:rsidRDefault="005911AB" w:rsidP="009B3B06">
      <w:pPr>
        <w:pStyle w:val="PargrafodaLista"/>
        <w:numPr>
          <w:ilvl w:val="0"/>
          <w:numId w:val="42"/>
        </w:numPr>
        <w:tabs>
          <w:tab w:val="left" w:pos="851"/>
        </w:tabs>
        <w:spacing w:line="360" w:lineRule="auto"/>
        <w:jc w:val="both"/>
        <w:rPr>
          <w:rFonts w:ascii="Calibri" w:hAnsi="Calibri"/>
          <w:sz w:val="24"/>
          <w:szCs w:val="24"/>
        </w:rPr>
      </w:pPr>
      <w:r>
        <w:rPr>
          <w:rFonts w:ascii="Calibri" w:hAnsi="Calibri"/>
          <w:sz w:val="24"/>
          <w:szCs w:val="24"/>
        </w:rPr>
        <w:t>Irmãos da</w:t>
      </w:r>
      <w:r w:rsidR="00A54B75">
        <w:rPr>
          <w:rFonts w:ascii="Calibri" w:hAnsi="Calibri"/>
          <w:sz w:val="24"/>
          <w:szCs w:val="24"/>
        </w:rPr>
        <w:t>s</w:t>
      </w:r>
      <w:r>
        <w:rPr>
          <w:rFonts w:ascii="Calibri" w:hAnsi="Calibri"/>
          <w:sz w:val="24"/>
          <w:szCs w:val="24"/>
        </w:rPr>
        <w:t xml:space="preserve"> Misericórdia</w:t>
      </w:r>
      <w:r w:rsidR="00A54B75">
        <w:rPr>
          <w:rFonts w:ascii="Calibri" w:hAnsi="Calibri"/>
          <w:sz w:val="24"/>
          <w:szCs w:val="24"/>
        </w:rPr>
        <w:t>s</w:t>
      </w:r>
      <w:r w:rsidR="00833904">
        <w:rPr>
          <w:rFonts w:ascii="Calibri" w:hAnsi="Calibri"/>
          <w:sz w:val="24"/>
          <w:szCs w:val="24"/>
        </w:rPr>
        <w:t xml:space="preserve"> mais próximas</w:t>
      </w:r>
      <w:r w:rsidR="008E7A93">
        <w:rPr>
          <w:rFonts w:ascii="Calibri" w:hAnsi="Calibri"/>
          <w:sz w:val="24"/>
          <w:szCs w:val="24"/>
        </w:rPr>
        <w:t>;</w:t>
      </w:r>
    </w:p>
    <w:p w:rsidR="005911AB" w:rsidRDefault="008E7A93" w:rsidP="009B3B06">
      <w:pPr>
        <w:pStyle w:val="PargrafodaLista"/>
        <w:numPr>
          <w:ilvl w:val="0"/>
          <w:numId w:val="42"/>
        </w:numPr>
        <w:tabs>
          <w:tab w:val="left" w:pos="851"/>
        </w:tabs>
        <w:spacing w:line="360" w:lineRule="auto"/>
        <w:jc w:val="both"/>
        <w:rPr>
          <w:rFonts w:ascii="Calibri" w:hAnsi="Calibri"/>
          <w:sz w:val="24"/>
          <w:szCs w:val="24"/>
        </w:rPr>
      </w:pPr>
      <w:r>
        <w:rPr>
          <w:rFonts w:ascii="Calibri" w:hAnsi="Calibri"/>
          <w:sz w:val="24"/>
          <w:szCs w:val="24"/>
        </w:rPr>
        <w:t>Familiares</w:t>
      </w:r>
      <w:r w:rsidR="00E34FB1">
        <w:rPr>
          <w:rFonts w:ascii="Calibri" w:hAnsi="Calibri"/>
          <w:sz w:val="24"/>
          <w:szCs w:val="24"/>
        </w:rPr>
        <w:t>;</w:t>
      </w:r>
    </w:p>
    <w:p w:rsidR="00E34FB1" w:rsidRDefault="00E34FB1" w:rsidP="009B3B06">
      <w:pPr>
        <w:pStyle w:val="PargrafodaLista"/>
        <w:numPr>
          <w:ilvl w:val="0"/>
          <w:numId w:val="42"/>
        </w:numPr>
        <w:tabs>
          <w:tab w:val="left" w:pos="851"/>
        </w:tabs>
        <w:spacing w:line="360" w:lineRule="auto"/>
        <w:jc w:val="both"/>
        <w:rPr>
          <w:rFonts w:ascii="Calibri" w:hAnsi="Calibri"/>
          <w:sz w:val="24"/>
          <w:szCs w:val="24"/>
        </w:rPr>
      </w:pPr>
      <w:r>
        <w:rPr>
          <w:rFonts w:ascii="Calibri" w:hAnsi="Calibri"/>
          <w:sz w:val="24"/>
          <w:szCs w:val="24"/>
        </w:rPr>
        <w:t>Protocolos com as Misericórdias mais próximas.</w:t>
      </w:r>
    </w:p>
    <w:p w:rsidR="00A71260" w:rsidRPr="00A71260" w:rsidRDefault="00A71260" w:rsidP="00A71260">
      <w:pPr>
        <w:tabs>
          <w:tab w:val="left" w:pos="851"/>
        </w:tabs>
        <w:spacing w:line="360" w:lineRule="auto"/>
        <w:jc w:val="both"/>
        <w:rPr>
          <w:rFonts w:ascii="Calibri" w:hAnsi="Calibri"/>
          <w:sz w:val="24"/>
          <w:szCs w:val="24"/>
        </w:rPr>
      </w:pPr>
      <w:r>
        <w:rPr>
          <w:rFonts w:ascii="Calibri" w:hAnsi="Calibri"/>
          <w:sz w:val="24"/>
          <w:szCs w:val="24"/>
        </w:rPr>
        <w:t>É fundamental proceder à i</w:t>
      </w:r>
      <w:r w:rsidRPr="00A71260">
        <w:rPr>
          <w:rFonts w:ascii="Calibri" w:hAnsi="Calibri"/>
          <w:sz w:val="24"/>
          <w:szCs w:val="24"/>
        </w:rPr>
        <w:t>dentificação dos Po</w:t>
      </w:r>
      <w:r w:rsidR="00C76487">
        <w:rPr>
          <w:rFonts w:ascii="Calibri" w:hAnsi="Calibri"/>
          <w:sz w:val="24"/>
          <w:szCs w:val="24"/>
        </w:rPr>
        <w:t>stos de trabalho Prioritários; p</w:t>
      </w:r>
      <w:r w:rsidRPr="00A71260">
        <w:rPr>
          <w:rFonts w:ascii="Calibri" w:hAnsi="Calibri"/>
          <w:sz w:val="24"/>
          <w:szCs w:val="24"/>
        </w:rPr>
        <w:t xml:space="preserve">lanificação das substituições e reorganização das equipas de trabalho; Formação e treino dos </w:t>
      </w:r>
      <w:r w:rsidRPr="00A71260">
        <w:rPr>
          <w:rFonts w:ascii="Calibri" w:hAnsi="Calibri"/>
          <w:sz w:val="24"/>
          <w:szCs w:val="24"/>
        </w:rPr>
        <w:lastRenderedPageBreak/>
        <w:t>colaboradores para a intervenção em cenário crítico (nomeadamente por ações de formação específicas e pela experiência de trocar de serviços); assegurar o funcionamento das equipas de (identificar equipa), com recurso obrigatório de colaboradores de outros sectores.</w:t>
      </w:r>
    </w:p>
    <w:p w:rsidR="00A71260" w:rsidRPr="00A71260" w:rsidRDefault="00A71260" w:rsidP="00A71260">
      <w:pPr>
        <w:tabs>
          <w:tab w:val="left" w:pos="851"/>
        </w:tabs>
        <w:spacing w:line="360" w:lineRule="auto"/>
        <w:jc w:val="both"/>
        <w:rPr>
          <w:rFonts w:ascii="Calibri" w:hAnsi="Calibri"/>
          <w:sz w:val="24"/>
          <w:szCs w:val="24"/>
        </w:rPr>
      </w:pPr>
      <w:r w:rsidRPr="00A71260">
        <w:rPr>
          <w:rFonts w:ascii="Calibri" w:hAnsi="Calibri"/>
          <w:sz w:val="24"/>
          <w:szCs w:val="24"/>
        </w:rPr>
        <w:t>Perante a verificação de um cenário crítico, todos os colaboradores do Equipamento ou Resposta podem ser mobilizados para a realização de outras funções, uma vez que existem Equipamentos ou Respostas que não podem ser suspensas, isto é, os colaboradores que uma resposta passível de encerramento (creche, por exemplo) podem ser mobilizados para outra que nunca poderá encerrar.</w:t>
      </w:r>
    </w:p>
    <w:p w:rsidR="00A71260" w:rsidRPr="00A71260" w:rsidRDefault="00A71260" w:rsidP="00A71260">
      <w:pPr>
        <w:tabs>
          <w:tab w:val="left" w:pos="851"/>
        </w:tabs>
        <w:spacing w:line="360" w:lineRule="auto"/>
        <w:jc w:val="both"/>
        <w:rPr>
          <w:rFonts w:ascii="Calibri" w:hAnsi="Calibri"/>
          <w:sz w:val="24"/>
          <w:szCs w:val="24"/>
        </w:rPr>
      </w:pPr>
      <w:r w:rsidRPr="00A71260">
        <w:rPr>
          <w:rFonts w:ascii="Calibri" w:hAnsi="Calibri"/>
          <w:sz w:val="24"/>
          <w:szCs w:val="24"/>
        </w:rPr>
        <w:t>Será garantida a formação e o treino, em tempo útil, para todos os colaboradores em áreas de atuação do Equipamento, diferentes das que habitualmente exercem as suas funções.</w:t>
      </w:r>
    </w:p>
    <w:p w:rsidR="00A71260" w:rsidRDefault="00A71260" w:rsidP="00A71260">
      <w:pPr>
        <w:tabs>
          <w:tab w:val="left" w:pos="851"/>
        </w:tabs>
        <w:spacing w:line="360" w:lineRule="auto"/>
        <w:jc w:val="both"/>
        <w:rPr>
          <w:rFonts w:ascii="Calibri" w:hAnsi="Calibri"/>
          <w:sz w:val="24"/>
          <w:szCs w:val="24"/>
        </w:rPr>
      </w:pPr>
      <w:r w:rsidRPr="00A71260">
        <w:rPr>
          <w:rFonts w:ascii="Calibri" w:hAnsi="Calibri"/>
          <w:sz w:val="24"/>
          <w:szCs w:val="24"/>
        </w:rPr>
        <w:t xml:space="preserve">Será, também, garantida a informação sobre a utilização de </w:t>
      </w:r>
      <w:proofErr w:type="spellStart"/>
      <w:r w:rsidRPr="00A71260">
        <w:rPr>
          <w:rFonts w:ascii="Calibri" w:hAnsi="Calibri"/>
          <w:sz w:val="24"/>
          <w:szCs w:val="24"/>
        </w:rPr>
        <w:t>EPI’s</w:t>
      </w:r>
      <w:proofErr w:type="spellEnd"/>
      <w:r w:rsidRPr="00A71260">
        <w:rPr>
          <w:rFonts w:ascii="Calibri" w:hAnsi="Calibri"/>
          <w:sz w:val="24"/>
          <w:szCs w:val="24"/>
        </w:rPr>
        <w:t xml:space="preserve"> e disponibilizados os meios necessários mínimos para o desenvolvimento das atividades, sem p</w:t>
      </w:r>
      <w:r w:rsidR="00C76487">
        <w:rPr>
          <w:rFonts w:ascii="Calibri" w:hAnsi="Calibri"/>
          <w:sz w:val="24"/>
          <w:szCs w:val="24"/>
        </w:rPr>
        <w:t>ô</w:t>
      </w:r>
      <w:r w:rsidRPr="00A71260">
        <w:rPr>
          <w:rFonts w:ascii="Calibri" w:hAnsi="Calibri"/>
          <w:sz w:val="24"/>
          <w:szCs w:val="24"/>
        </w:rPr>
        <w:t>r em risco o contágio aos colaboradores.</w:t>
      </w:r>
    </w:p>
    <w:p w:rsidR="00A71260" w:rsidRPr="00A71260" w:rsidRDefault="00A71260" w:rsidP="00A71260">
      <w:pPr>
        <w:pStyle w:val="PargrafodaLista"/>
        <w:numPr>
          <w:ilvl w:val="0"/>
          <w:numId w:val="31"/>
        </w:numPr>
        <w:tabs>
          <w:tab w:val="left" w:pos="851"/>
        </w:tabs>
        <w:spacing w:line="360" w:lineRule="auto"/>
        <w:jc w:val="both"/>
        <w:rPr>
          <w:rFonts w:ascii="Calibri" w:hAnsi="Calibri"/>
          <w:b/>
          <w:sz w:val="24"/>
          <w:szCs w:val="24"/>
        </w:rPr>
      </w:pPr>
      <w:r w:rsidRPr="00A71260">
        <w:rPr>
          <w:rFonts w:ascii="Calibri" w:hAnsi="Calibri"/>
          <w:b/>
          <w:sz w:val="24"/>
          <w:szCs w:val="24"/>
        </w:rPr>
        <w:t>Reorganização de Stocks</w:t>
      </w:r>
    </w:p>
    <w:p w:rsidR="00BA66F9" w:rsidRDefault="00BA66F9" w:rsidP="00BA66F9">
      <w:pPr>
        <w:tabs>
          <w:tab w:val="left" w:pos="851"/>
        </w:tabs>
        <w:spacing w:line="360" w:lineRule="auto"/>
        <w:jc w:val="both"/>
        <w:rPr>
          <w:rFonts w:ascii="Calibri" w:hAnsi="Calibri"/>
          <w:sz w:val="24"/>
          <w:szCs w:val="24"/>
        </w:rPr>
      </w:pPr>
      <w:r>
        <w:rPr>
          <w:rFonts w:ascii="Calibri" w:hAnsi="Calibri"/>
          <w:sz w:val="24"/>
          <w:szCs w:val="24"/>
        </w:rPr>
        <w:t xml:space="preserve">No caso de sectores vitais ao funcionamento </w:t>
      </w:r>
      <w:r w:rsidR="005A6BBA">
        <w:rPr>
          <w:rFonts w:ascii="Calibri" w:hAnsi="Calibri"/>
          <w:sz w:val="24"/>
          <w:szCs w:val="24"/>
        </w:rPr>
        <w:t>do Equipamento ou</w:t>
      </w:r>
      <w:r>
        <w:rPr>
          <w:rFonts w:ascii="Calibri" w:hAnsi="Calibri"/>
          <w:sz w:val="24"/>
          <w:szCs w:val="24"/>
        </w:rPr>
        <w:t xml:space="preserve"> resposta, devem estar previstas abordagens alternativas (consoante a realidade e dimensão de cada </w:t>
      </w:r>
      <w:r w:rsidR="00A54B75">
        <w:rPr>
          <w:rFonts w:ascii="Calibri" w:hAnsi="Calibri"/>
          <w:sz w:val="24"/>
          <w:szCs w:val="24"/>
        </w:rPr>
        <w:t>Equipamento,</w:t>
      </w:r>
      <w:r>
        <w:rPr>
          <w:rFonts w:ascii="Calibri" w:hAnsi="Calibri"/>
          <w:sz w:val="24"/>
          <w:szCs w:val="24"/>
        </w:rPr>
        <w:t xml:space="preserve"> do tipo de serviços prestados e ainda das possibilidades alternativas de serviços ou fornecedores junto da comunidade local):</w:t>
      </w:r>
    </w:p>
    <w:p w:rsidR="00BA66F9" w:rsidRPr="00BA66F9" w:rsidRDefault="00BA66F9" w:rsidP="00BA66F9">
      <w:pPr>
        <w:tabs>
          <w:tab w:val="left" w:pos="851"/>
        </w:tabs>
        <w:spacing w:line="360" w:lineRule="auto"/>
        <w:jc w:val="both"/>
        <w:rPr>
          <w:rFonts w:ascii="Calibri" w:hAnsi="Calibri"/>
          <w:b/>
          <w:sz w:val="24"/>
          <w:szCs w:val="24"/>
        </w:rPr>
      </w:pPr>
      <w:r w:rsidRPr="00BA66F9">
        <w:rPr>
          <w:rFonts w:ascii="Calibri" w:hAnsi="Calibri"/>
          <w:b/>
          <w:sz w:val="24"/>
          <w:szCs w:val="24"/>
        </w:rPr>
        <w:t>Exemplo:</w:t>
      </w:r>
    </w:p>
    <w:p w:rsidR="00BA66F9" w:rsidRDefault="00BA66F9" w:rsidP="00BA66F9">
      <w:pPr>
        <w:pStyle w:val="PargrafodaLista"/>
        <w:numPr>
          <w:ilvl w:val="0"/>
          <w:numId w:val="10"/>
        </w:numPr>
        <w:tabs>
          <w:tab w:val="left" w:pos="851"/>
        </w:tabs>
        <w:spacing w:line="360" w:lineRule="auto"/>
        <w:jc w:val="both"/>
        <w:rPr>
          <w:rFonts w:ascii="Calibri" w:hAnsi="Calibri"/>
          <w:sz w:val="24"/>
          <w:szCs w:val="24"/>
        </w:rPr>
      </w:pPr>
      <w:r>
        <w:rPr>
          <w:rFonts w:ascii="Calibri" w:hAnsi="Calibri"/>
          <w:sz w:val="24"/>
          <w:szCs w:val="24"/>
        </w:rPr>
        <w:t>Possuir uma reserva de água engarrafada;</w:t>
      </w:r>
    </w:p>
    <w:p w:rsidR="00BA66F9" w:rsidRDefault="005A6BBA" w:rsidP="005A6BBA">
      <w:pPr>
        <w:pStyle w:val="PargrafodaLista"/>
        <w:numPr>
          <w:ilvl w:val="0"/>
          <w:numId w:val="10"/>
        </w:numPr>
        <w:tabs>
          <w:tab w:val="left" w:pos="851"/>
        </w:tabs>
        <w:spacing w:line="360" w:lineRule="auto"/>
        <w:jc w:val="both"/>
        <w:rPr>
          <w:rFonts w:ascii="Calibri" w:hAnsi="Calibri"/>
          <w:sz w:val="24"/>
          <w:szCs w:val="24"/>
        </w:rPr>
      </w:pPr>
      <w:r w:rsidRPr="005A6BBA">
        <w:rPr>
          <w:rFonts w:ascii="Calibri" w:hAnsi="Calibri"/>
          <w:sz w:val="24"/>
          <w:szCs w:val="24"/>
        </w:rPr>
        <w:t xml:space="preserve">Possuir </w:t>
      </w:r>
      <w:r>
        <w:rPr>
          <w:rFonts w:ascii="Calibri" w:hAnsi="Calibri"/>
          <w:sz w:val="24"/>
          <w:szCs w:val="24"/>
        </w:rPr>
        <w:t>uma reserva de</w:t>
      </w:r>
      <w:r w:rsidR="00BA66F9">
        <w:rPr>
          <w:rFonts w:ascii="Calibri" w:hAnsi="Calibri"/>
          <w:sz w:val="24"/>
          <w:szCs w:val="24"/>
        </w:rPr>
        <w:t xml:space="preserve"> alimentos não perecíveis (conserva</w:t>
      </w:r>
      <w:r>
        <w:rPr>
          <w:rFonts w:ascii="Calibri" w:hAnsi="Calibri"/>
          <w:sz w:val="24"/>
          <w:szCs w:val="24"/>
        </w:rPr>
        <w:t>s</w:t>
      </w:r>
      <w:r w:rsidR="00BA66F9">
        <w:rPr>
          <w:rFonts w:ascii="Calibri" w:hAnsi="Calibri"/>
          <w:sz w:val="24"/>
          <w:szCs w:val="24"/>
        </w:rPr>
        <w:t>);</w:t>
      </w:r>
    </w:p>
    <w:p w:rsidR="00BA66F9" w:rsidRDefault="005A6BBA" w:rsidP="005A6BBA">
      <w:pPr>
        <w:pStyle w:val="PargrafodaLista"/>
        <w:numPr>
          <w:ilvl w:val="0"/>
          <w:numId w:val="10"/>
        </w:numPr>
        <w:tabs>
          <w:tab w:val="left" w:pos="851"/>
        </w:tabs>
        <w:spacing w:line="360" w:lineRule="auto"/>
        <w:jc w:val="both"/>
        <w:rPr>
          <w:rFonts w:ascii="Calibri" w:hAnsi="Calibri"/>
          <w:sz w:val="24"/>
          <w:szCs w:val="24"/>
        </w:rPr>
      </w:pPr>
      <w:r w:rsidRPr="005A6BBA">
        <w:rPr>
          <w:rFonts w:ascii="Calibri" w:hAnsi="Calibri"/>
          <w:sz w:val="24"/>
          <w:szCs w:val="24"/>
        </w:rPr>
        <w:t xml:space="preserve">Possuir uma reserva de </w:t>
      </w:r>
      <w:r w:rsidR="002D6228">
        <w:rPr>
          <w:rFonts w:ascii="Calibri" w:hAnsi="Calibri"/>
          <w:sz w:val="24"/>
          <w:szCs w:val="24"/>
        </w:rPr>
        <w:t>m</w:t>
      </w:r>
      <w:r w:rsidR="00BA66F9">
        <w:rPr>
          <w:rFonts w:ascii="Calibri" w:hAnsi="Calibri"/>
          <w:sz w:val="24"/>
          <w:szCs w:val="24"/>
        </w:rPr>
        <w:t>edicamento</w:t>
      </w:r>
      <w:r>
        <w:rPr>
          <w:rFonts w:ascii="Calibri" w:hAnsi="Calibri"/>
          <w:sz w:val="24"/>
          <w:szCs w:val="24"/>
        </w:rPr>
        <w:t>s</w:t>
      </w:r>
      <w:r w:rsidR="00BA66F9">
        <w:rPr>
          <w:rFonts w:ascii="Calibri" w:hAnsi="Calibri"/>
          <w:sz w:val="24"/>
          <w:szCs w:val="24"/>
        </w:rPr>
        <w:t>;</w:t>
      </w:r>
    </w:p>
    <w:p w:rsidR="005D0939" w:rsidRPr="00A30F7F" w:rsidRDefault="005A6BBA" w:rsidP="005D0939">
      <w:pPr>
        <w:pStyle w:val="PargrafodaLista"/>
        <w:numPr>
          <w:ilvl w:val="0"/>
          <w:numId w:val="10"/>
        </w:numPr>
        <w:tabs>
          <w:tab w:val="left" w:pos="851"/>
        </w:tabs>
        <w:spacing w:line="360" w:lineRule="auto"/>
        <w:jc w:val="both"/>
        <w:rPr>
          <w:rFonts w:ascii="Calibri" w:hAnsi="Calibri"/>
          <w:sz w:val="24"/>
          <w:szCs w:val="24"/>
        </w:rPr>
      </w:pPr>
      <w:r>
        <w:rPr>
          <w:rFonts w:ascii="Calibri" w:hAnsi="Calibri"/>
          <w:sz w:val="24"/>
          <w:szCs w:val="24"/>
        </w:rPr>
        <w:t>Garantir uma r</w:t>
      </w:r>
      <w:r w:rsidR="00BA66F9">
        <w:rPr>
          <w:rFonts w:ascii="Calibri" w:hAnsi="Calibri"/>
          <w:sz w:val="24"/>
          <w:szCs w:val="24"/>
        </w:rPr>
        <w:t>eserva de produtos de higiene e limpeza.</w:t>
      </w:r>
    </w:p>
    <w:p w:rsidR="00E34FB1" w:rsidRPr="00EA1DEE" w:rsidRDefault="00E34FB1" w:rsidP="00EA1DEE">
      <w:pPr>
        <w:tabs>
          <w:tab w:val="left" w:pos="851"/>
        </w:tabs>
        <w:spacing w:line="360" w:lineRule="auto"/>
        <w:jc w:val="both"/>
        <w:rPr>
          <w:rFonts w:ascii="Calibri" w:hAnsi="Calibri"/>
          <w:sz w:val="24"/>
          <w:szCs w:val="24"/>
        </w:rPr>
      </w:pPr>
    </w:p>
    <w:p w:rsidR="00CD1B9B" w:rsidRPr="00CD1B9B" w:rsidRDefault="00F1708F" w:rsidP="00CD1B9B">
      <w:pPr>
        <w:pStyle w:val="PargrafodaLista"/>
        <w:numPr>
          <w:ilvl w:val="0"/>
          <w:numId w:val="31"/>
        </w:numPr>
        <w:spacing w:line="360" w:lineRule="auto"/>
        <w:jc w:val="both"/>
        <w:rPr>
          <w:rFonts w:ascii="Calibri" w:hAnsi="Calibri"/>
          <w:b/>
          <w:sz w:val="24"/>
          <w:szCs w:val="24"/>
        </w:rPr>
      </w:pPr>
      <w:r w:rsidRPr="00CD1B9B">
        <w:rPr>
          <w:rFonts w:ascii="Calibri" w:hAnsi="Calibri"/>
          <w:b/>
          <w:sz w:val="24"/>
          <w:szCs w:val="24"/>
        </w:rPr>
        <w:lastRenderedPageBreak/>
        <w:t>Reo</w:t>
      </w:r>
      <w:r w:rsidR="00CD1B9B" w:rsidRPr="00CD1B9B">
        <w:rPr>
          <w:rFonts w:ascii="Calibri" w:hAnsi="Calibri"/>
          <w:b/>
          <w:sz w:val="24"/>
          <w:szCs w:val="24"/>
        </w:rPr>
        <w:t>rganização dos Serviços</w:t>
      </w:r>
    </w:p>
    <w:p w:rsidR="00BD5C30" w:rsidRDefault="00BD5C30" w:rsidP="00E34FB1">
      <w:pPr>
        <w:spacing w:line="360" w:lineRule="auto"/>
        <w:jc w:val="both"/>
        <w:rPr>
          <w:rFonts w:ascii="Calibri" w:hAnsi="Calibri"/>
          <w:sz w:val="24"/>
          <w:szCs w:val="24"/>
        </w:rPr>
      </w:pPr>
      <w:r w:rsidRPr="00E34FB1">
        <w:rPr>
          <w:rFonts w:ascii="Calibri" w:hAnsi="Calibri"/>
          <w:sz w:val="24"/>
          <w:szCs w:val="24"/>
        </w:rPr>
        <w:t>Garantir a continu</w:t>
      </w:r>
      <w:r w:rsidR="00C76487">
        <w:rPr>
          <w:rFonts w:ascii="Calibri" w:hAnsi="Calibri"/>
          <w:sz w:val="24"/>
          <w:szCs w:val="24"/>
        </w:rPr>
        <w:t>idade dos serviços de Cozinha; g</w:t>
      </w:r>
      <w:r w:rsidRPr="00E34FB1">
        <w:rPr>
          <w:rFonts w:ascii="Calibri" w:hAnsi="Calibri"/>
          <w:sz w:val="24"/>
          <w:szCs w:val="24"/>
        </w:rPr>
        <w:t>arantir os serviços de segurança</w:t>
      </w:r>
      <w:r w:rsidR="002D727F" w:rsidRPr="00E34FB1">
        <w:rPr>
          <w:rFonts w:ascii="Calibri" w:hAnsi="Calibri"/>
          <w:sz w:val="24"/>
          <w:szCs w:val="24"/>
        </w:rPr>
        <w:t xml:space="preserve"> (caso se aplique)</w:t>
      </w:r>
      <w:r w:rsidRPr="00E34FB1">
        <w:rPr>
          <w:rFonts w:ascii="Calibri" w:hAnsi="Calibri"/>
          <w:sz w:val="24"/>
          <w:szCs w:val="24"/>
        </w:rPr>
        <w:t xml:space="preserve">; </w:t>
      </w:r>
      <w:r w:rsidR="00C76487">
        <w:rPr>
          <w:rFonts w:ascii="Calibri" w:hAnsi="Calibri"/>
          <w:sz w:val="24"/>
          <w:szCs w:val="24"/>
        </w:rPr>
        <w:t>g</w:t>
      </w:r>
      <w:r w:rsidRPr="00E34FB1">
        <w:rPr>
          <w:rFonts w:ascii="Calibri" w:hAnsi="Calibri"/>
          <w:sz w:val="24"/>
          <w:szCs w:val="24"/>
        </w:rPr>
        <w:t xml:space="preserve">arantir os serviços de </w:t>
      </w:r>
      <w:r w:rsidR="00C633A8" w:rsidRPr="00E34FB1">
        <w:rPr>
          <w:rFonts w:ascii="Calibri" w:hAnsi="Calibri"/>
          <w:sz w:val="24"/>
          <w:szCs w:val="24"/>
        </w:rPr>
        <w:t>Saúde, Reorganização</w:t>
      </w:r>
      <w:r w:rsidRPr="00E34FB1">
        <w:rPr>
          <w:rFonts w:ascii="Calibri" w:hAnsi="Calibri"/>
          <w:sz w:val="24"/>
          <w:szCs w:val="24"/>
        </w:rPr>
        <w:t xml:space="preserve"> dos Serviços, de modo a garantir os serviços mínimos</w:t>
      </w:r>
      <w:r w:rsidR="00F1708F" w:rsidRPr="00E34FB1">
        <w:rPr>
          <w:rFonts w:ascii="Calibri" w:hAnsi="Calibri"/>
          <w:sz w:val="24"/>
          <w:szCs w:val="24"/>
        </w:rPr>
        <w:t xml:space="preserve">; adaptar os </w:t>
      </w:r>
      <w:r w:rsidRPr="00E34FB1">
        <w:rPr>
          <w:rFonts w:ascii="Calibri" w:hAnsi="Calibri"/>
          <w:sz w:val="24"/>
          <w:szCs w:val="24"/>
        </w:rPr>
        <w:t xml:space="preserve">planos de </w:t>
      </w:r>
      <w:r w:rsidR="00A54B75" w:rsidRPr="00E34FB1">
        <w:rPr>
          <w:rFonts w:ascii="Calibri" w:hAnsi="Calibri"/>
          <w:sz w:val="24"/>
          <w:szCs w:val="24"/>
        </w:rPr>
        <w:t>atividade</w:t>
      </w:r>
      <w:r w:rsidR="00F1708F" w:rsidRPr="00E34FB1">
        <w:rPr>
          <w:rFonts w:ascii="Calibri" w:hAnsi="Calibri"/>
          <w:sz w:val="24"/>
          <w:szCs w:val="24"/>
        </w:rPr>
        <w:t xml:space="preserve"> e e</w:t>
      </w:r>
      <w:r w:rsidRPr="00E34FB1">
        <w:rPr>
          <w:rFonts w:ascii="Calibri" w:hAnsi="Calibri"/>
          <w:sz w:val="24"/>
          <w:szCs w:val="24"/>
        </w:rPr>
        <w:t xml:space="preserve">quacionar o cancelamento de </w:t>
      </w:r>
      <w:r w:rsidR="00A54B75" w:rsidRPr="00E34FB1">
        <w:rPr>
          <w:rFonts w:ascii="Calibri" w:hAnsi="Calibri"/>
          <w:sz w:val="24"/>
          <w:szCs w:val="24"/>
        </w:rPr>
        <w:t>atividades</w:t>
      </w:r>
      <w:r w:rsidRPr="00E34FB1">
        <w:rPr>
          <w:rFonts w:ascii="Calibri" w:hAnsi="Calibri"/>
          <w:sz w:val="24"/>
          <w:szCs w:val="24"/>
        </w:rPr>
        <w:t xml:space="preserve"> nomeadamente, e por </w:t>
      </w:r>
      <w:r w:rsidRPr="00A51367">
        <w:rPr>
          <w:rFonts w:ascii="Calibri" w:hAnsi="Calibri"/>
          <w:sz w:val="24"/>
          <w:szCs w:val="24"/>
        </w:rPr>
        <w:t>exemplo</w:t>
      </w:r>
      <w:r w:rsidR="00F1708F" w:rsidRPr="00E34FB1">
        <w:rPr>
          <w:rFonts w:ascii="Calibri" w:hAnsi="Calibri"/>
          <w:sz w:val="24"/>
          <w:szCs w:val="24"/>
        </w:rPr>
        <w:t>, t</w:t>
      </w:r>
      <w:r w:rsidRPr="00E34FB1">
        <w:rPr>
          <w:rFonts w:ascii="Calibri" w:hAnsi="Calibri"/>
          <w:sz w:val="24"/>
          <w:szCs w:val="24"/>
        </w:rPr>
        <w:t xml:space="preserve">odas as </w:t>
      </w:r>
      <w:r w:rsidR="00A54B75" w:rsidRPr="00E34FB1">
        <w:rPr>
          <w:rFonts w:ascii="Calibri" w:hAnsi="Calibri"/>
          <w:sz w:val="24"/>
          <w:szCs w:val="24"/>
        </w:rPr>
        <w:t>atividades</w:t>
      </w:r>
      <w:r w:rsidRPr="00E34FB1">
        <w:rPr>
          <w:rFonts w:ascii="Calibri" w:hAnsi="Calibri"/>
          <w:sz w:val="24"/>
          <w:szCs w:val="24"/>
        </w:rPr>
        <w:t xml:space="preserve"> de CAO</w:t>
      </w:r>
      <w:r w:rsidR="00F1708F" w:rsidRPr="00E34FB1">
        <w:rPr>
          <w:rFonts w:ascii="Calibri" w:hAnsi="Calibri"/>
          <w:sz w:val="24"/>
          <w:szCs w:val="24"/>
        </w:rPr>
        <w:t>.</w:t>
      </w:r>
    </w:p>
    <w:p w:rsidR="00CD1B9B" w:rsidRPr="00CD1B9B" w:rsidRDefault="00CD1B9B" w:rsidP="00CD1B9B">
      <w:pPr>
        <w:pStyle w:val="PargrafodaLista"/>
        <w:numPr>
          <w:ilvl w:val="0"/>
          <w:numId w:val="31"/>
        </w:numPr>
        <w:spacing w:line="360" w:lineRule="auto"/>
        <w:jc w:val="both"/>
        <w:rPr>
          <w:rFonts w:ascii="Calibri" w:hAnsi="Calibri"/>
          <w:b/>
          <w:sz w:val="24"/>
          <w:szCs w:val="24"/>
        </w:rPr>
      </w:pPr>
      <w:r w:rsidRPr="00CD1B9B">
        <w:rPr>
          <w:rFonts w:ascii="Calibri" w:hAnsi="Calibri"/>
          <w:b/>
          <w:sz w:val="24"/>
          <w:szCs w:val="24"/>
        </w:rPr>
        <w:t>Reorganização da participação das famílias</w:t>
      </w:r>
    </w:p>
    <w:p w:rsidR="00CD1B9B" w:rsidRPr="00CD1B9B" w:rsidRDefault="00CD1B9B" w:rsidP="00CD1B9B">
      <w:pPr>
        <w:spacing w:line="360" w:lineRule="auto"/>
        <w:jc w:val="both"/>
        <w:rPr>
          <w:rFonts w:ascii="Calibri" w:hAnsi="Calibri"/>
          <w:sz w:val="24"/>
          <w:szCs w:val="24"/>
        </w:rPr>
      </w:pPr>
      <w:r w:rsidRPr="00CD1B9B">
        <w:rPr>
          <w:rFonts w:ascii="Calibri" w:hAnsi="Calibri"/>
          <w:sz w:val="24"/>
          <w:szCs w:val="24"/>
        </w:rPr>
        <w:t>O Equipamento ou Resposta tudo fará para reduzir ao mínimo o impacto da pandemia no seu funcionamento regular. Contudo pode acontecer alguns dos diferentes cenários identificados para os quais se espera a compreensão e o apoio das famílias:</w:t>
      </w:r>
    </w:p>
    <w:p w:rsidR="00CD1B9B" w:rsidRPr="00CD1B9B" w:rsidRDefault="00CD1B9B" w:rsidP="00CD1B9B">
      <w:pPr>
        <w:spacing w:line="360" w:lineRule="auto"/>
        <w:jc w:val="both"/>
        <w:rPr>
          <w:rFonts w:ascii="Calibri" w:hAnsi="Calibri"/>
          <w:sz w:val="24"/>
          <w:szCs w:val="24"/>
        </w:rPr>
      </w:pPr>
      <w:r w:rsidRPr="00CD1B9B">
        <w:rPr>
          <w:rFonts w:ascii="Calibri" w:hAnsi="Calibri"/>
          <w:sz w:val="24"/>
          <w:szCs w:val="24"/>
        </w:rPr>
        <w:t>- Sinalização de um utente com sintomas de infeção – será contactada a família;</w:t>
      </w:r>
    </w:p>
    <w:p w:rsidR="00CD1B9B" w:rsidRPr="00CD1B9B" w:rsidRDefault="00CD1B9B" w:rsidP="00CD1B9B">
      <w:pPr>
        <w:spacing w:line="360" w:lineRule="auto"/>
        <w:jc w:val="both"/>
        <w:rPr>
          <w:rFonts w:ascii="Calibri" w:hAnsi="Calibri"/>
          <w:sz w:val="24"/>
          <w:szCs w:val="24"/>
        </w:rPr>
      </w:pPr>
      <w:r w:rsidRPr="00CD1B9B">
        <w:rPr>
          <w:rFonts w:ascii="Calibri" w:hAnsi="Calibri"/>
          <w:sz w:val="24"/>
          <w:szCs w:val="24"/>
        </w:rPr>
        <w:t>- Suspensão temporária das atividades – poderá pôr em causa a participação nas atividades de utentes que não estejam infetados e que devem ir para casa;</w:t>
      </w:r>
    </w:p>
    <w:p w:rsidR="00CD1B9B" w:rsidRPr="00CD1B9B" w:rsidRDefault="00CD1B9B" w:rsidP="00CD1B9B">
      <w:pPr>
        <w:spacing w:line="360" w:lineRule="auto"/>
        <w:jc w:val="both"/>
        <w:rPr>
          <w:rFonts w:ascii="Calibri" w:hAnsi="Calibri"/>
          <w:sz w:val="24"/>
          <w:szCs w:val="24"/>
        </w:rPr>
      </w:pPr>
      <w:r w:rsidRPr="00CD1B9B">
        <w:rPr>
          <w:rFonts w:ascii="Calibri" w:hAnsi="Calibri"/>
          <w:sz w:val="24"/>
          <w:szCs w:val="24"/>
        </w:rPr>
        <w:t>- Suspensão temporária dos serviços de transporte – terão de ser os familiares a garantir este serviço e acompanhamento dos utentes.</w:t>
      </w:r>
    </w:p>
    <w:p w:rsidR="00CD1B9B" w:rsidRPr="00E34FB1" w:rsidRDefault="00CD1B9B" w:rsidP="00CD1B9B">
      <w:pPr>
        <w:spacing w:line="360" w:lineRule="auto"/>
        <w:jc w:val="both"/>
        <w:rPr>
          <w:rFonts w:ascii="Calibri" w:hAnsi="Calibri"/>
          <w:sz w:val="24"/>
          <w:szCs w:val="24"/>
        </w:rPr>
      </w:pPr>
      <w:r w:rsidRPr="00CD1B9B">
        <w:rPr>
          <w:rFonts w:ascii="Calibri" w:hAnsi="Calibri"/>
          <w:sz w:val="24"/>
          <w:szCs w:val="24"/>
        </w:rPr>
        <w:t xml:space="preserve">São ainda requeridas aos familiares uma atitude de transparência no relatar das situações, de </w:t>
      </w:r>
      <w:proofErr w:type="spellStart"/>
      <w:r w:rsidRPr="00CD1B9B">
        <w:rPr>
          <w:rFonts w:ascii="Calibri" w:hAnsi="Calibri"/>
          <w:sz w:val="24"/>
          <w:szCs w:val="24"/>
        </w:rPr>
        <w:t>proatividade</w:t>
      </w:r>
      <w:proofErr w:type="spellEnd"/>
      <w:r w:rsidRPr="00CD1B9B">
        <w:rPr>
          <w:rFonts w:ascii="Calibri" w:hAnsi="Calibri"/>
          <w:sz w:val="24"/>
          <w:szCs w:val="24"/>
        </w:rPr>
        <w:t xml:space="preserve"> na ajuda na resolução dos problemas e de voluntarismo para colaborar com o Equipamento ou Resposta, de acordo com as suas possibilidades, necessidades detetadas e exigência da situação.</w:t>
      </w:r>
    </w:p>
    <w:p w:rsidR="00CD1B9B" w:rsidRPr="00CD1B9B" w:rsidRDefault="00CD1B9B" w:rsidP="007E613E">
      <w:pPr>
        <w:pStyle w:val="Cabealho2"/>
        <w:numPr>
          <w:ilvl w:val="1"/>
          <w:numId w:val="40"/>
        </w:numPr>
      </w:pPr>
      <w:bookmarkStart w:id="13" w:name="_Toc34644293"/>
      <w:bookmarkStart w:id="14" w:name="_Toc236560576"/>
      <w:r w:rsidRPr="00CD1B9B">
        <w:t>MEDIDAS DE PREVENÇÃO E CONTROLO do Coronavírus SARS-CoV-2 (COVID-19)</w:t>
      </w:r>
      <w:bookmarkEnd w:id="13"/>
    </w:p>
    <w:p w:rsidR="00CD1B9B" w:rsidRPr="00E0081B" w:rsidRDefault="00CD1B9B" w:rsidP="00CD1B9B">
      <w:pPr>
        <w:tabs>
          <w:tab w:val="left" w:pos="5923"/>
        </w:tabs>
        <w:spacing w:line="360" w:lineRule="auto"/>
        <w:jc w:val="both"/>
        <w:rPr>
          <w:sz w:val="24"/>
          <w:szCs w:val="24"/>
        </w:rPr>
      </w:pPr>
      <w:r w:rsidRPr="00E0081B">
        <w:rPr>
          <w:sz w:val="24"/>
          <w:szCs w:val="24"/>
        </w:rPr>
        <w:t>Considerando que prevenir é</w:t>
      </w:r>
      <w:r>
        <w:rPr>
          <w:sz w:val="24"/>
          <w:szCs w:val="24"/>
        </w:rPr>
        <w:t xml:space="preserve"> evitar que aconteça</w:t>
      </w:r>
      <w:r w:rsidRPr="00E0081B">
        <w:rPr>
          <w:sz w:val="24"/>
          <w:szCs w:val="24"/>
        </w:rPr>
        <w:t xml:space="preserve">, </w:t>
      </w:r>
      <w:r>
        <w:rPr>
          <w:sz w:val="24"/>
          <w:szCs w:val="24"/>
        </w:rPr>
        <w:t>o Equipamento ou Resposta</w:t>
      </w:r>
      <w:r w:rsidRPr="00E0081B">
        <w:rPr>
          <w:sz w:val="24"/>
          <w:szCs w:val="24"/>
        </w:rPr>
        <w:t xml:space="preserve"> </w:t>
      </w:r>
      <w:r>
        <w:rPr>
          <w:sz w:val="24"/>
          <w:szCs w:val="24"/>
        </w:rPr>
        <w:t xml:space="preserve">irá fazer um esforço nesta área, </w:t>
      </w:r>
      <w:r w:rsidRPr="00E0081B">
        <w:rPr>
          <w:sz w:val="24"/>
          <w:szCs w:val="24"/>
        </w:rPr>
        <w:t>nomeadamente:</w:t>
      </w:r>
    </w:p>
    <w:p w:rsidR="002D6228" w:rsidRPr="00100D45" w:rsidRDefault="00A51367" w:rsidP="00100D45">
      <w:pPr>
        <w:pStyle w:val="PargrafodaLista"/>
        <w:numPr>
          <w:ilvl w:val="0"/>
          <w:numId w:val="46"/>
        </w:numPr>
        <w:tabs>
          <w:tab w:val="left" w:pos="5923"/>
        </w:tabs>
        <w:spacing w:line="360" w:lineRule="auto"/>
        <w:jc w:val="both"/>
        <w:rPr>
          <w:sz w:val="24"/>
          <w:szCs w:val="24"/>
        </w:rPr>
      </w:pPr>
      <w:r w:rsidRPr="00100D45">
        <w:rPr>
          <w:sz w:val="24"/>
          <w:szCs w:val="24"/>
        </w:rPr>
        <w:t>Divulgar</w:t>
      </w:r>
      <w:r w:rsidR="00CD1B9B" w:rsidRPr="00100D45">
        <w:rPr>
          <w:sz w:val="24"/>
          <w:szCs w:val="24"/>
        </w:rPr>
        <w:t xml:space="preserve"> </w:t>
      </w:r>
      <w:r w:rsidR="00DA5014" w:rsidRPr="00100D45">
        <w:rPr>
          <w:sz w:val="24"/>
          <w:szCs w:val="24"/>
        </w:rPr>
        <w:t xml:space="preserve">orientações e </w:t>
      </w:r>
      <w:r w:rsidR="00CD1B9B" w:rsidRPr="00100D45">
        <w:rPr>
          <w:sz w:val="24"/>
          <w:szCs w:val="24"/>
        </w:rPr>
        <w:t>medidas preventivas indicadas pelas autoridades de saúde</w:t>
      </w:r>
      <w:r w:rsidR="00DA5014" w:rsidRPr="00100D45">
        <w:rPr>
          <w:sz w:val="24"/>
          <w:szCs w:val="24"/>
        </w:rPr>
        <w:t xml:space="preserve">, nomeadamente </w:t>
      </w:r>
      <w:r w:rsidR="002D6228" w:rsidRPr="00100D45">
        <w:rPr>
          <w:sz w:val="24"/>
          <w:szCs w:val="24"/>
        </w:rPr>
        <w:t>no site da DGS.</w:t>
      </w:r>
    </w:p>
    <w:p w:rsidR="00CD1B9B" w:rsidRPr="00100D45" w:rsidRDefault="00CD1B9B" w:rsidP="00100D45">
      <w:pPr>
        <w:pStyle w:val="PargrafodaLista"/>
        <w:numPr>
          <w:ilvl w:val="0"/>
          <w:numId w:val="46"/>
        </w:numPr>
        <w:tabs>
          <w:tab w:val="left" w:pos="5923"/>
        </w:tabs>
        <w:spacing w:line="360" w:lineRule="auto"/>
        <w:jc w:val="both"/>
        <w:rPr>
          <w:sz w:val="24"/>
          <w:szCs w:val="24"/>
        </w:rPr>
      </w:pPr>
      <w:r w:rsidRPr="00100D45">
        <w:rPr>
          <w:sz w:val="24"/>
          <w:szCs w:val="24"/>
        </w:rPr>
        <w:lastRenderedPageBreak/>
        <w:t>Equipar os WC, junto aos elevadores, entrada da resposta, junto dos Equipamentos de registo Biométrico (relógio de ponto), quartos e outros considerados de utilização frequente, com os produtos de lavagem e de desinfeção indicados.</w:t>
      </w:r>
    </w:p>
    <w:p w:rsidR="00CD1B9B" w:rsidRPr="00100D45" w:rsidRDefault="00CD1B9B" w:rsidP="00100D45">
      <w:pPr>
        <w:pStyle w:val="PargrafodaLista"/>
        <w:numPr>
          <w:ilvl w:val="0"/>
          <w:numId w:val="46"/>
        </w:numPr>
        <w:tabs>
          <w:tab w:val="left" w:pos="5923"/>
        </w:tabs>
        <w:spacing w:line="360" w:lineRule="auto"/>
        <w:jc w:val="both"/>
        <w:rPr>
          <w:sz w:val="24"/>
          <w:szCs w:val="24"/>
        </w:rPr>
      </w:pPr>
      <w:r w:rsidRPr="00100D45">
        <w:rPr>
          <w:sz w:val="24"/>
          <w:szCs w:val="24"/>
        </w:rPr>
        <w:t xml:space="preserve">•. Distribuir máscaras, luvas e aventais aos técnicos e colaboradores (de contacto direto com os utentes mais fragilizados) </w:t>
      </w:r>
      <w:r w:rsidRPr="00100D45">
        <w:rPr>
          <w:b/>
          <w:sz w:val="24"/>
          <w:szCs w:val="24"/>
          <w:u w:val="single"/>
        </w:rPr>
        <w:t>quando a situação o justificar</w:t>
      </w:r>
      <w:r w:rsidRPr="00100D45">
        <w:rPr>
          <w:sz w:val="24"/>
          <w:szCs w:val="24"/>
        </w:rPr>
        <w:t>.</w:t>
      </w:r>
    </w:p>
    <w:p w:rsidR="00CD1B9B" w:rsidRPr="00100D45" w:rsidRDefault="00CD1B9B" w:rsidP="00100D45">
      <w:pPr>
        <w:pStyle w:val="PargrafodaLista"/>
        <w:numPr>
          <w:ilvl w:val="0"/>
          <w:numId w:val="46"/>
        </w:numPr>
        <w:tabs>
          <w:tab w:val="left" w:pos="5923"/>
        </w:tabs>
        <w:spacing w:line="360" w:lineRule="auto"/>
        <w:jc w:val="both"/>
        <w:rPr>
          <w:sz w:val="24"/>
          <w:szCs w:val="24"/>
        </w:rPr>
      </w:pPr>
      <w:r w:rsidRPr="00100D45">
        <w:rPr>
          <w:sz w:val="24"/>
          <w:szCs w:val="24"/>
        </w:rPr>
        <w:t>sensibilizar os colaboradores para a adoção e cumprimento das medidas preventivas através da distribuição do documento do PC e da realização de formação.</w:t>
      </w:r>
    </w:p>
    <w:p w:rsidR="00CD1B9B" w:rsidRPr="00F3153E" w:rsidRDefault="00CD1B9B" w:rsidP="007E613E">
      <w:pPr>
        <w:pStyle w:val="Cabealho2"/>
        <w:numPr>
          <w:ilvl w:val="1"/>
          <w:numId w:val="40"/>
        </w:numPr>
      </w:pPr>
      <w:bookmarkStart w:id="15" w:name="_Toc34644294"/>
      <w:r w:rsidRPr="00F3153E">
        <w:t>INFORMAÇÃO E CAPACITAÇÃO</w:t>
      </w:r>
      <w:bookmarkEnd w:id="15"/>
    </w:p>
    <w:p w:rsidR="00CD1B9B" w:rsidRDefault="00CD1B9B" w:rsidP="00CD1B9B">
      <w:pPr>
        <w:spacing w:line="360" w:lineRule="auto"/>
        <w:jc w:val="both"/>
        <w:rPr>
          <w:sz w:val="24"/>
          <w:szCs w:val="24"/>
        </w:rPr>
      </w:pPr>
      <w:r>
        <w:rPr>
          <w:sz w:val="24"/>
          <w:szCs w:val="24"/>
        </w:rPr>
        <w:t>É fundamental garantir que a população residente (utentes), colaboradores, familiares e outros possuam informação sobre as medidas de prevenção – etiqueta respiratória, higiene pessoal e do ambiente – que deverão ser adotadas. A informação e o envolvimento de todos devem ser ativamente promovidos através:</w:t>
      </w:r>
    </w:p>
    <w:p w:rsidR="00CD1B9B" w:rsidRDefault="00CD1B9B" w:rsidP="00CD1B9B">
      <w:pPr>
        <w:pStyle w:val="PargrafodaLista"/>
        <w:numPr>
          <w:ilvl w:val="0"/>
          <w:numId w:val="11"/>
        </w:numPr>
        <w:spacing w:line="360" w:lineRule="auto"/>
        <w:jc w:val="both"/>
        <w:rPr>
          <w:sz w:val="24"/>
          <w:szCs w:val="24"/>
        </w:rPr>
      </w:pPr>
      <w:r w:rsidRPr="0048176C">
        <w:rPr>
          <w:b/>
          <w:sz w:val="24"/>
          <w:szCs w:val="24"/>
        </w:rPr>
        <w:t>Sessões de Esclarecimento:</w:t>
      </w:r>
      <w:r>
        <w:rPr>
          <w:sz w:val="24"/>
          <w:szCs w:val="24"/>
        </w:rPr>
        <w:t xml:space="preserve"> para colaboradores, utentes, familiares visitantes e outros considerados relevantes, relativamente a:</w:t>
      </w:r>
    </w:p>
    <w:p w:rsidR="00CD1B9B" w:rsidRDefault="00CD1B9B" w:rsidP="00100D45">
      <w:pPr>
        <w:pStyle w:val="PargrafodaLista"/>
        <w:numPr>
          <w:ilvl w:val="0"/>
          <w:numId w:val="45"/>
        </w:numPr>
        <w:spacing w:line="360" w:lineRule="auto"/>
        <w:jc w:val="both"/>
        <w:rPr>
          <w:sz w:val="24"/>
          <w:szCs w:val="24"/>
        </w:rPr>
      </w:pPr>
      <w:r>
        <w:rPr>
          <w:sz w:val="24"/>
          <w:szCs w:val="24"/>
        </w:rPr>
        <w:t>Manuseamento de equipamentos de proteção individual para colaboradores e utentes;</w:t>
      </w:r>
    </w:p>
    <w:p w:rsidR="00CD1B9B" w:rsidRDefault="00CD1B9B" w:rsidP="00100D45">
      <w:pPr>
        <w:pStyle w:val="PargrafodaLista"/>
        <w:numPr>
          <w:ilvl w:val="0"/>
          <w:numId w:val="45"/>
        </w:numPr>
        <w:spacing w:line="360" w:lineRule="auto"/>
        <w:jc w:val="both"/>
        <w:rPr>
          <w:sz w:val="24"/>
          <w:szCs w:val="24"/>
        </w:rPr>
      </w:pPr>
      <w:r>
        <w:rPr>
          <w:sz w:val="24"/>
          <w:szCs w:val="24"/>
        </w:rPr>
        <w:t xml:space="preserve">Promoção e divulgação de hábitos de </w:t>
      </w:r>
      <w:r w:rsidR="00C76487">
        <w:rPr>
          <w:sz w:val="24"/>
          <w:szCs w:val="24"/>
        </w:rPr>
        <w:t xml:space="preserve">prevenção e controlo de infeção </w:t>
      </w:r>
      <w:r>
        <w:rPr>
          <w:sz w:val="24"/>
          <w:szCs w:val="24"/>
        </w:rPr>
        <w:t xml:space="preserve">(ex. lavagem frequente das mãos e </w:t>
      </w:r>
      <w:r w:rsidR="00C76487">
        <w:rPr>
          <w:sz w:val="24"/>
          <w:szCs w:val="24"/>
        </w:rPr>
        <w:t xml:space="preserve">etiqueta </w:t>
      </w:r>
      <w:r>
        <w:rPr>
          <w:sz w:val="24"/>
          <w:szCs w:val="24"/>
        </w:rPr>
        <w:t>respiratória</w:t>
      </w:r>
      <w:r w:rsidR="00C76487">
        <w:rPr>
          <w:sz w:val="24"/>
          <w:szCs w:val="24"/>
        </w:rPr>
        <w:t>, nomeadamente cobrir a boca ou o nariz ao tossir e ao espirrar, usando lenços de papel ou o antebraço</w:t>
      </w:r>
      <w:r>
        <w:rPr>
          <w:sz w:val="24"/>
          <w:szCs w:val="24"/>
        </w:rPr>
        <w:t>);</w:t>
      </w:r>
    </w:p>
    <w:p w:rsidR="00CD1B9B" w:rsidRPr="00C77A5A" w:rsidRDefault="00CD1B9B" w:rsidP="00100D45">
      <w:pPr>
        <w:pStyle w:val="PargrafodaLista"/>
        <w:numPr>
          <w:ilvl w:val="0"/>
          <w:numId w:val="45"/>
        </w:numPr>
        <w:spacing w:line="360" w:lineRule="auto"/>
        <w:jc w:val="both"/>
        <w:rPr>
          <w:sz w:val="24"/>
          <w:szCs w:val="24"/>
        </w:rPr>
      </w:pPr>
      <w:r>
        <w:rPr>
          <w:sz w:val="24"/>
          <w:szCs w:val="24"/>
        </w:rPr>
        <w:t>Divulgação da informação disponibilizada pela DGS;</w:t>
      </w:r>
    </w:p>
    <w:p w:rsidR="00CD1B9B" w:rsidRDefault="00CD1B9B" w:rsidP="00100D45">
      <w:pPr>
        <w:pStyle w:val="PargrafodaLista"/>
        <w:numPr>
          <w:ilvl w:val="0"/>
          <w:numId w:val="45"/>
        </w:numPr>
        <w:spacing w:line="360" w:lineRule="auto"/>
        <w:jc w:val="both"/>
        <w:rPr>
          <w:sz w:val="24"/>
          <w:szCs w:val="24"/>
        </w:rPr>
      </w:pPr>
      <w:r>
        <w:rPr>
          <w:sz w:val="24"/>
          <w:szCs w:val="24"/>
        </w:rPr>
        <w:t>Envolver os próprios utentes/residentes em atividades que promovam a reflexão e discussão do problema (exemplo: atividades de ludoterapia, em que os utentes elaboraram os seus próprios materiais de divulgação de medidas preventivas).</w:t>
      </w:r>
    </w:p>
    <w:p w:rsidR="00CD1B9B" w:rsidRPr="00714EBD" w:rsidRDefault="00CD1B9B" w:rsidP="00CD1B9B">
      <w:pPr>
        <w:pStyle w:val="PargrafodaLista"/>
        <w:spacing w:line="360" w:lineRule="auto"/>
        <w:ind w:left="1080"/>
        <w:jc w:val="both"/>
        <w:rPr>
          <w:sz w:val="24"/>
          <w:szCs w:val="24"/>
        </w:rPr>
      </w:pPr>
    </w:p>
    <w:p w:rsidR="00CD1B9B" w:rsidRDefault="00CD1B9B" w:rsidP="00100D45">
      <w:pPr>
        <w:pStyle w:val="PargrafodaLista"/>
        <w:numPr>
          <w:ilvl w:val="0"/>
          <w:numId w:val="48"/>
        </w:numPr>
        <w:spacing w:line="360" w:lineRule="auto"/>
        <w:jc w:val="both"/>
        <w:rPr>
          <w:sz w:val="24"/>
          <w:szCs w:val="24"/>
        </w:rPr>
      </w:pPr>
      <w:r w:rsidRPr="007D376C">
        <w:rPr>
          <w:b/>
          <w:sz w:val="24"/>
          <w:szCs w:val="24"/>
        </w:rPr>
        <w:lastRenderedPageBreak/>
        <w:t xml:space="preserve">Formação aos técnicos e colaboradores de contacto direto com a população </w:t>
      </w:r>
      <w:r>
        <w:rPr>
          <w:b/>
          <w:sz w:val="24"/>
          <w:szCs w:val="24"/>
        </w:rPr>
        <w:t>utente</w:t>
      </w:r>
      <w:r w:rsidRPr="007D376C">
        <w:rPr>
          <w:b/>
          <w:sz w:val="24"/>
          <w:szCs w:val="24"/>
        </w:rPr>
        <w:t>,</w:t>
      </w:r>
      <w:r>
        <w:rPr>
          <w:sz w:val="24"/>
          <w:szCs w:val="24"/>
        </w:rPr>
        <w:t xml:space="preserve"> relativamente a:</w:t>
      </w:r>
    </w:p>
    <w:p w:rsidR="00CD1B9B" w:rsidRDefault="00CD1B9B" w:rsidP="00CD1B9B">
      <w:pPr>
        <w:pStyle w:val="PargrafodaLista"/>
        <w:numPr>
          <w:ilvl w:val="0"/>
          <w:numId w:val="12"/>
        </w:numPr>
        <w:spacing w:line="360" w:lineRule="auto"/>
        <w:jc w:val="both"/>
        <w:rPr>
          <w:sz w:val="24"/>
          <w:szCs w:val="24"/>
        </w:rPr>
      </w:pPr>
      <w:r>
        <w:rPr>
          <w:sz w:val="24"/>
          <w:szCs w:val="24"/>
        </w:rPr>
        <w:t>Conhecimento e treino sobre lavagem das mãos;</w:t>
      </w:r>
    </w:p>
    <w:p w:rsidR="00CD1B9B" w:rsidRDefault="00CD1B9B" w:rsidP="00CD1B9B">
      <w:pPr>
        <w:pStyle w:val="PargrafodaLista"/>
        <w:numPr>
          <w:ilvl w:val="0"/>
          <w:numId w:val="12"/>
        </w:numPr>
        <w:spacing w:line="360" w:lineRule="auto"/>
        <w:jc w:val="both"/>
        <w:rPr>
          <w:sz w:val="24"/>
          <w:szCs w:val="24"/>
        </w:rPr>
      </w:pPr>
      <w:r>
        <w:rPr>
          <w:sz w:val="24"/>
          <w:szCs w:val="24"/>
        </w:rPr>
        <w:t>Regras de etiqueta respiratória;</w:t>
      </w:r>
    </w:p>
    <w:p w:rsidR="00CD1B9B" w:rsidRDefault="00CD1B9B" w:rsidP="00CD1B9B">
      <w:pPr>
        <w:pStyle w:val="PargrafodaLista"/>
        <w:numPr>
          <w:ilvl w:val="0"/>
          <w:numId w:val="12"/>
        </w:numPr>
        <w:spacing w:line="360" w:lineRule="auto"/>
        <w:jc w:val="both"/>
        <w:rPr>
          <w:sz w:val="24"/>
          <w:szCs w:val="24"/>
        </w:rPr>
      </w:pPr>
      <w:r>
        <w:rPr>
          <w:sz w:val="24"/>
          <w:szCs w:val="24"/>
        </w:rPr>
        <w:t>Conhecimento de todas as normas de controlo de infeção;</w:t>
      </w:r>
    </w:p>
    <w:p w:rsidR="00CD1B9B" w:rsidRDefault="00CD1B9B" w:rsidP="00CD1B9B">
      <w:pPr>
        <w:pStyle w:val="PargrafodaLista"/>
        <w:numPr>
          <w:ilvl w:val="0"/>
          <w:numId w:val="12"/>
        </w:numPr>
        <w:spacing w:line="360" w:lineRule="auto"/>
        <w:jc w:val="both"/>
        <w:rPr>
          <w:sz w:val="24"/>
          <w:szCs w:val="24"/>
        </w:rPr>
      </w:pPr>
      <w:r w:rsidRPr="00DE4B74">
        <w:rPr>
          <w:sz w:val="24"/>
          <w:szCs w:val="24"/>
        </w:rPr>
        <w:t xml:space="preserve">Conhecimento dos sintomas </w:t>
      </w:r>
      <w:r>
        <w:rPr>
          <w:sz w:val="24"/>
          <w:szCs w:val="24"/>
        </w:rPr>
        <w:t xml:space="preserve">do </w:t>
      </w:r>
      <w:r w:rsidRPr="00DE4B74">
        <w:rPr>
          <w:sz w:val="24"/>
          <w:szCs w:val="24"/>
        </w:rPr>
        <w:t>Coronavírus SARS-CoV-2 (COVID-19)</w:t>
      </w:r>
      <w:r>
        <w:rPr>
          <w:sz w:val="24"/>
          <w:szCs w:val="24"/>
        </w:rPr>
        <w:t>;</w:t>
      </w:r>
    </w:p>
    <w:p w:rsidR="00CD1B9B" w:rsidRPr="00DE4B74" w:rsidRDefault="00CD1B9B" w:rsidP="00CD1B9B">
      <w:pPr>
        <w:pStyle w:val="PargrafodaLista"/>
        <w:numPr>
          <w:ilvl w:val="0"/>
          <w:numId w:val="12"/>
        </w:numPr>
        <w:spacing w:line="360" w:lineRule="auto"/>
        <w:jc w:val="both"/>
        <w:rPr>
          <w:sz w:val="24"/>
          <w:szCs w:val="24"/>
        </w:rPr>
      </w:pPr>
      <w:r w:rsidRPr="00DE4B74">
        <w:rPr>
          <w:sz w:val="24"/>
          <w:szCs w:val="24"/>
        </w:rPr>
        <w:t xml:space="preserve"> Estar atentos ao estado de saúde de todos os utentes/residentes, de modo a identificar precocemente os sintomas;</w:t>
      </w:r>
    </w:p>
    <w:p w:rsidR="00CD1B9B" w:rsidRPr="00A6326A" w:rsidRDefault="00CD1B9B" w:rsidP="00CD1B9B">
      <w:pPr>
        <w:pStyle w:val="PargrafodaLista"/>
        <w:numPr>
          <w:ilvl w:val="0"/>
          <w:numId w:val="12"/>
        </w:numPr>
        <w:spacing w:line="360" w:lineRule="auto"/>
        <w:jc w:val="both"/>
        <w:rPr>
          <w:b/>
          <w:sz w:val="24"/>
          <w:szCs w:val="24"/>
        </w:rPr>
      </w:pPr>
      <w:r w:rsidRPr="00A6326A">
        <w:rPr>
          <w:b/>
          <w:sz w:val="24"/>
          <w:szCs w:val="24"/>
        </w:rPr>
        <w:t>Saber reagir perante uma situação de potencial ocorrência de Coronavírus SARS-CoV-2 (COVID-19);</w:t>
      </w:r>
    </w:p>
    <w:p w:rsidR="00CD1B9B" w:rsidRDefault="00CD1B9B" w:rsidP="00100D45">
      <w:pPr>
        <w:pStyle w:val="PargrafodaLista"/>
        <w:numPr>
          <w:ilvl w:val="0"/>
          <w:numId w:val="49"/>
        </w:numPr>
        <w:spacing w:line="360" w:lineRule="auto"/>
        <w:jc w:val="both"/>
        <w:rPr>
          <w:sz w:val="24"/>
          <w:szCs w:val="24"/>
        </w:rPr>
      </w:pPr>
      <w:r w:rsidRPr="00DE4B74">
        <w:rPr>
          <w:sz w:val="24"/>
          <w:szCs w:val="24"/>
        </w:rPr>
        <w:t>Situações de isolamento social para as pessoas que possam apresentar sinais de infeção</w:t>
      </w:r>
      <w:r>
        <w:rPr>
          <w:sz w:val="24"/>
          <w:szCs w:val="24"/>
        </w:rPr>
        <w:t>;</w:t>
      </w:r>
    </w:p>
    <w:p w:rsidR="00CD1B9B" w:rsidRDefault="00CD1B9B" w:rsidP="00100D45">
      <w:pPr>
        <w:pStyle w:val="PargrafodaLista"/>
        <w:numPr>
          <w:ilvl w:val="0"/>
          <w:numId w:val="49"/>
        </w:numPr>
        <w:spacing w:line="360" w:lineRule="auto"/>
        <w:jc w:val="both"/>
        <w:rPr>
          <w:sz w:val="24"/>
          <w:szCs w:val="24"/>
        </w:rPr>
      </w:pPr>
      <w:r w:rsidRPr="00DE4B74">
        <w:rPr>
          <w:sz w:val="24"/>
          <w:szCs w:val="24"/>
        </w:rPr>
        <w:t>Difundir a informação escrita: cartazes e folhetos.</w:t>
      </w:r>
    </w:p>
    <w:p w:rsidR="00CD1B9B" w:rsidRPr="00CD1B9B" w:rsidRDefault="00CD1B9B" w:rsidP="007E613E">
      <w:pPr>
        <w:pStyle w:val="Cabealho2"/>
        <w:numPr>
          <w:ilvl w:val="1"/>
          <w:numId w:val="40"/>
        </w:numPr>
      </w:pPr>
      <w:bookmarkStart w:id="16" w:name="_Toc34644295"/>
      <w:r w:rsidRPr="00CD1B9B">
        <w:t>MEDIDAS DE HIGIENE DO AMBIENTE</w:t>
      </w:r>
      <w:bookmarkEnd w:id="16"/>
    </w:p>
    <w:p w:rsidR="00CD1B9B" w:rsidRPr="00EF5F1A" w:rsidRDefault="00CD1B9B" w:rsidP="00CD1B9B">
      <w:pPr>
        <w:spacing w:line="360" w:lineRule="auto"/>
        <w:jc w:val="both"/>
        <w:rPr>
          <w:sz w:val="24"/>
          <w:szCs w:val="24"/>
        </w:rPr>
      </w:pPr>
      <w:r w:rsidRPr="00EF5F1A">
        <w:rPr>
          <w:sz w:val="24"/>
          <w:szCs w:val="24"/>
        </w:rPr>
        <w:t>Devem ser implementadas as seguintes medidas:</w:t>
      </w:r>
    </w:p>
    <w:p w:rsidR="00CD1B9B" w:rsidRPr="00CD1B9B" w:rsidRDefault="00CD1B9B" w:rsidP="00CD1B9B">
      <w:pPr>
        <w:pStyle w:val="PargrafodaLista"/>
        <w:numPr>
          <w:ilvl w:val="0"/>
          <w:numId w:val="31"/>
        </w:numPr>
        <w:spacing w:line="360" w:lineRule="auto"/>
        <w:jc w:val="both"/>
        <w:rPr>
          <w:sz w:val="24"/>
          <w:szCs w:val="24"/>
        </w:rPr>
      </w:pPr>
      <w:r w:rsidRPr="00CD1B9B">
        <w:rPr>
          <w:sz w:val="24"/>
          <w:szCs w:val="24"/>
        </w:rPr>
        <w:t>O estado das instalações e dos equipamentos para lavagem das mãos deve ser avaliado, no sentido de serem reparadas eventuais deficiências.</w:t>
      </w:r>
    </w:p>
    <w:p w:rsidR="00CD1B9B" w:rsidRPr="00CD1B9B" w:rsidRDefault="00CD1B9B" w:rsidP="00CD1B9B">
      <w:pPr>
        <w:pStyle w:val="PargrafodaLista"/>
        <w:numPr>
          <w:ilvl w:val="0"/>
          <w:numId w:val="31"/>
        </w:numPr>
        <w:spacing w:line="360" w:lineRule="auto"/>
        <w:jc w:val="both"/>
        <w:rPr>
          <w:sz w:val="24"/>
          <w:szCs w:val="24"/>
        </w:rPr>
      </w:pPr>
      <w:r w:rsidRPr="00CD1B9B">
        <w:rPr>
          <w:sz w:val="24"/>
          <w:szCs w:val="24"/>
        </w:rPr>
        <w:t>Dispositivos para fornecimento de toalhetes de papel nas casas de banho (não devem ser utilizadas toalhas de pano de uso coletivo);</w:t>
      </w:r>
    </w:p>
    <w:p w:rsidR="00CD1B9B" w:rsidRPr="00CD1B9B" w:rsidRDefault="00CD1B9B" w:rsidP="00CD1B9B">
      <w:pPr>
        <w:pStyle w:val="PargrafodaLista"/>
        <w:numPr>
          <w:ilvl w:val="0"/>
          <w:numId w:val="31"/>
        </w:numPr>
        <w:spacing w:line="360" w:lineRule="auto"/>
        <w:jc w:val="both"/>
        <w:rPr>
          <w:sz w:val="24"/>
          <w:szCs w:val="24"/>
        </w:rPr>
      </w:pPr>
      <w:r w:rsidRPr="00CD1B9B">
        <w:rPr>
          <w:sz w:val="24"/>
          <w:szCs w:val="24"/>
        </w:rPr>
        <w:t>Disponibilidade de detergente para mãos e toalhetes de uso único deve ser permanente;</w:t>
      </w:r>
    </w:p>
    <w:p w:rsidR="00CD1B9B" w:rsidRPr="00CD1B9B" w:rsidRDefault="00CD1B9B" w:rsidP="00CD1B9B">
      <w:pPr>
        <w:pStyle w:val="PargrafodaLista"/>
        <w:numPr>
          <w:ilvl w:val="0"/>
          <w:numId w:val="31"/>
        </w:numPr>
        <w:spacing w:line="360" w:lineRule="auto"/>
        <w:jc w:val="both"/>
        <w:rPr>
          <w:sz w:val="24"/>
          <w:szCs w:val="24"/>
        </w:rPr>
      </w:pPr>
      <w:r w:rsidRPr="00CD1B9B">
        <w:rPr>
          <w:sz w:val="24"/>
          <w:szCs w:val="24"/>
        </w:rPr>
        <w:t>Facilitar o acesso a lenços de papel;</w:t>
      </w:r>
    </w:p>
    <w:p w:rsidR="00CD1B9B" w:rsidRPr="00CD1B9B" w:rsidRDefault="00CD1B9B" w:rsidP="00CD1B9B">
      <w:pPr>
        <w:pStyle w:val="PargrafodaLista"/>
        <w:numPr>
          <w:ilvl w:val="0"/>
          <w:numId w:val="31"/>
        </w:numPr>
        <w:spacing w:line="360" w:lineRule="auto"/>
        <w:jc w:val="both"/>
        <w:rPr>
          <w:sz w:val="24"/>
          <w:szCs w:val="24"/>
        </w:rPr>
      </w:pPr>
      <w:r w:rsidRPr="00CD1B9B">
        <w:rPr>
          <w:sz w:val="24"/>
          <w:szCs w:val="24"/>
        </w:rPr>
        <w:t>Utilizar a técn</w:t>
      </w:r>
      <w:r w:rsidR="00DA5014">
        <w:rPr>
          <w:sz w:val="24"/>
          <w:szCs w:val="24"/>
        </w:rPr>
        <w:t>ica correta de lavagem das mãos;</w:t>
      </w:r>
    </w:p>
    <w:p w:rsidR="00CD1B9B" w:rsidRPr="00CD1B9B" w:rsidRDefault="00CD1B9B" w:rsidP="00CD1B9B">
      <w:pPr>
        <w:pStyle w:val="PargrafodaLista"/>
        <w:numPr>
          <w:ilvl w:val="0"/>
          <w:numId w:val="31"/>
        </w:numPr>
        <w:spacing w:line="360" w:lineRule="auto"/>
        <w:jc w:val="both"/>
        <w:rPr>
          <w:sz w:val="24"/>
          <w:szCs w:val="24"/>
        </w:rPr>
      </w:pPr>
      <w:r w:rsidRPr="00CD1B9B">
        <w:rPr>
          <w:sz w:val="24"/>
          <w:szCs w:val="24"/>
        </w:rPr>
        <w:t xml:space="preserve">Colocação de dispositivos de parede com soluções de limpeza das mãos à base de álcool para possibilitar a limpeza das mãos. Os mesmos devem ser estrategicamente colocados em locais tais como: entrada do </w:t>
      </w:r>
      <w:r w:rsidR="00DA5014">
        <w:rPr>
          <w:sz w:val="24"/>
          <w:szCs w:val="24"/>
        </w:rPr>
        <w:t>edifício</w:t>
      </w:r>
      <w:r w:rsidRPr="00CD1B9B">
        <w:rPr>
          <w:sz w:val="24"/>
          <w:szCs w:val="24"/>
        </w:rPr>
        <w:t>, nos corredores e nas salas de estar, há entrada dos quartos, bem como nas salas de isolamento de pessoas doentes.</w:t>
      </w:r>
    </w:p>
    <w:p w:rsidR="00CD1B9B" w:rsidRPr="00CD1B9B" w:rsidRDefault="00CD1B9B" w:rsidP="00CD1B9B">
      <w:pPr>
        <w:pStyle w:val="PargrafodaLista"/>
        <w:numPr>
          <w:ilvl w:val="0"/>
          <w:numId w:val="31"/>
        </w:numPr>
        <w:spacing w:line="360" w:lineRule="auto"/>
        <w:jc w:val="both"/>
        <w:rPr>
          <w:sz w:val="24"/>
          <w:szCs w:val="24"/>
        </w:rPr>
      </w:pPr>
      <w:r w:rsidRPr="00CD1B9B">
        <w:rPr>
          <w:sz w:val="24"/>
          <w:szCs w:val="24"/>
        </w:rPr>
        <w:lastRenderedPageBreak/>
        <w:t>Estabelecer a periodicidade de limpeza e arejamento das salas e quartos. Todos os espaços e superfícies de trabalho, maçanetas das portas, material informático, telefones, dispositivos de acionamento manual como torneiras, devem ser lavados com frequência;</w:t>
      </w:r>
    </w:p>
    <w:p w:rsidR="00CD1B9B" w:rsidRPr="00CD1B9B" w:rsidRDefault="00CD1B9B" w:rsidP="00CD1B9B">
      <w:pPr>
        <w:pStyle w:val="PargrafodaLista"/>
        <w:numPr>
          <w:ilvl w:val="0"/>
          <w:numId w:val="31"/>
        </w:numPr>
        <w:spacing w:line="360" w:lineRule="auto"/>
        <w:jc w:val="both"/>
        <w:rPr>
          <w:sz w:val="24"/>
          <w:szCs w:val="24"/>
        </w:rPr>
      </w:pPr>
      <w:r w:rsidRPr="00CD1B9B">
        <w:rPr>
          <w:sz w:val="24"/>
          <w:szCs w:val="24"/>
        </w:rPr>
        <w:t>Deverá ser dada especial atenção a brinquedos, chupetas e outros objetos que possam ser levados à boca como copos, pratos e talheres, os quais não devem ser partilhados e devidamente higienizados, com detergente doméstico e passados por água limpa, no final da sua utilização. Os materiais pedagógicos, lúdicos, terapêuticos e ocupacionais, bem como todos os materiais de uso partilhado nas salas de atividades, devem ser higienizados, de acordo com Plano de Higienização elaborados pelos responsáveis de cada espaço, com um detergente doméstico e passados por água limpa, no final de cada utilização.</w:t>
      </w:r>
    </w:p>
    <w:p w:rsidR="00CD1B9B" w:rsidRPr="00A872C9" w:rsidRDefault="00CD1B9B" w:rsidP="007E613E">
      <w:pPr>
        <w:pStyle w:val="Cabealho2"/>
        <w:numPr>
          <w:ilvl w:val="1"/>
          <w:numId w:val="40"/>
        </w:numPr>
      </w:pPr>
      <w:bookmarkStart w:id="17" w:name="_Toc34644296"/>
      <w:r w:rsidRPr="00A872C9">
        <w:t>MEDIDAS DE ISOLAMENTO E DISTANCIAMENTO SOCIAL</w:t>
      </w:r>
      <w:bookmarkEnd w:id="17"/>
    </w:p>
    <w:p w:rsidR="00CD1B9B" w:rsidRPr="00100D45" w:rsidRDefault="00CD1B9B" w:rsidP="00A51367">
      <w:pPr>
        <w:pStyle w:val="PargrafodaLista"/>
        <w:numPr>
          <w:ilvl w:val="0"/>
          <w:numId w:val="44"/>
        </w:numPr>
        <w:spacing w:line="360" w:lineRule="auto"/>
        <w:jc w:val="both"/>
        <w:rPr>
          <w:rFonts w:ascii="Calibri" w:hAnsi="Calibri"/>
          <w:sz w:val="24"/>
          <w:szCs w:val="24"/>
        </w:rPr>
      </w:pPr>
      <w:r w:rsidRPr="00100D45">
        <w:rPr>
          <w:rFonts w:ascii="Calibri" w:hAnsi="Calibri"/>
          <w:sz w:val="24"/>
          <w:szCs w:val="24"/>
        </w:rPr>
        <w:t xml:space="preserve">Instituir e divulgar regras claras de não entrada no Equipamento </w:t>
      </w:r>
      <w:r w:rsidR="00DA5014" w:rsidRPr="00100D45">
        <w:rPr>
          <w:rFonts w:ascii="Calibri" w:hAnsi="Calibri"/>
          <w:sz w:val="24"/>
          <w:szCs w:val="24"/>
        </w:rPr>
        <w:t>ou Resposta</w:t>
      </w:r>
      <w:r w:rsidRPr="00100D45">
        <w:rPr>
          <w:rFonts w:ascii="Calibri" w:hAnsi="Calibri"/>
          <w:sz w:val="24"/>
          <w:szCs w:val="24"/>
        </w:rPr>
        <w:t xml:space="preserve"> de colaboradores, fornecedores ou visitantes que manifestem sinais de infeção, a fim de evitar a </w:t>
      </w:r>
      <w:r w:rsidR="00A51367" w:rsidRPr="00100D45">
        <w:rPr>
          <w:rFonts w:ascii="Calibri" w:hAnsi="Calibri"/>
          <w:sz w:val="24"/>
          <w:szCs w:val="24"/>
        </w:rPr>
        <w:t>propagação;</w:t>
      </w:r>
    </w:p>
    <w:p w:rsidR="00CD1B9B" w:rsidRPr="00100D45" w:rsidRDefault="00CD1B9B" w:rsidP="00A51367">
      <w:pPr>
        <w:pStyle w:val="PargrafodaLista"/>
        <w:numPr>
          <w:ilvl w:val="0"/>
          <w:numId w:val="44"/>
        </w:numPr>
        <w:spacing w:line="360" w:lineRule="auto"/>
        <w:jc w:val="both"/>
        <w:rPr>
          <w:rFonts w:ascii="Calibri" w:hAnsi="Calibri"/>
          <w:sz w:val="24"/>
          <w:szCs w:val="24"/>
        </w:rPr>
      </w:pPr>
      <w:r w:rsidRPr="00100D45">
        <w:rPr>
          <w:rFonts w:ascii="Calibri" w:hAnsi="Calibri"/>
          <w:sz w:val="24"/>
          <w:szCs w:val="24"/>
        </w:rPr>
        <w:t xml:space="preserve">Sempre que um utente ou colaborador apresentar sinais de </w:t>
      </w:r>
      <w:r w:rsidR="00A51367" w:rsidRPr="00100D45">
        <w:rPr>
          <w:rFonts w:ascii="Calibri" w:hAnsi="Calibri"/>
          <w:sz w:val="24"/>
          <w:szCs w:val="24"/>
        </w:rPr>
        <w:t>infeção (</w:t>
      </w:r>
      <w:r w:rsidR="00933DEB" w:rsidRPr="00100D45">
        <w:rPr>
          <w:rFonts w:ascii="Calibri" w:hAnsi="Calibri"/>
          <w:sz w:val="24"/>
          <w:szCs w:val="24"/>
        </w:rPr>
        <w:t>suscetíveis de ser considerado caso suspeito) deverá deslocar-se para a sala de isolamento,</w:t>
      </w:r>
      <w:r w:rsidRPr="00100D45">
        <w:rPr>
          <w:rFonts w:ascii="Calibri" w:hAnsi="Calibri"/>
          <w:sz w:val="24"/>
          <w:szCs w:val="24"/>
        </w:rPr>
        <w:t xml:space="preserve"> contactar a Linha de Saúde 24 – 808 24 24 24 e seguir os procedimentos indicados pelos profissionais;</w:t>
      </w:r>
    </w:p>
    <w:p w:rsidR="00CD1B9B" w:rsidRPr="00100D45" w:rsidRDefault="00CD1B9B" w:rsidP="00A51367">
      <w:pPr>
        <w:pStyle w:val="PargrafodaLista"/>
        <w:numPr>
          <w:ilvl w:val="0"/>
          <w:numId w:val="44"/>
        </w:numPr>
        <w:spacing w:line="360" w:lineRule="auto"/>
        <w:jc w:val="both"/>
        <w:rPr>
          <w:rFonts w:ascii="Calibri" w:hAnsi="Calibri"/>
          <w:sz w:val="24"/>
          <w:szCs w:val="24"/>
        </w:rPr>
      </w:pPr>
      <w:r w:rsidRPr="00100D45">
        <w:rPr>
          <w:rFonts w:ascii="Calibri" w:hAnsi="Calibri"/>
          <w:sz w:val="24"/>
          <w:szCs w:val="24"/>
        </w:rPr>
        <w:t xml:space="preserve">Prever a existência de uma sala ou quarto reservado para um eventual isolamento de quem evidencie sinais de infeção. Esta sala ou quarto deve ser utilizado apenas para esse fim, devendo dispor de janela, a fim de poder ser ventilada para o exterior, mantendo a porta fechada, bem como de dispositivos dispensadores de solução </w:t>
      </w:r>
      <w:r w:rsidR="00DA5014" w:rsidRPr="00100D45">
        <w:rPr>
          <w:rFonts w:ascii="Calibri" w:hAnsi="Calibri"/>
          <w:sz w:val="24"/>
          <w:szCs w:val="24"/>
        </w:rPr>
        <w:t>antissética</w:t>
      </w:r>
      <w:r w:rsidRPr="00100D45">
        <w:rPr>
          <w:rFonts w:ascii="Calibri" w:hAnsi="Calibri"/>
          <w:sz w:val="24"/>
          <w:szCs w:val="24"/>
        </w:rPr>
        <w:t xml:space="preserve"> de base alcoólica para </w:t>
      </w:r>
      <w:r w:rsidR="00933DEB" w:rsidRPr="00100D45">
        <w:rPr>
          <w:rFonts w:ascii="Calibri" w:hAnsi="Calibri"/>
          <w:sz w:val="24"/>
          <w:szCs w:val="24"/>
        </w:rPr>
        <w:t>desinfeção</w:t>
      </w:r>
      <w:r w:rsidRPr="00100D45">
        <w:rPr>
          <w:rFonts w:ascii="Calibri" w:hAnsi="Calibri"/>
          <w:sz w:val="24"/>
          <w:szCs w:val="24"/>
        </w:rPr>
        <w:t xml:space="preserve"> das mãos e máscara de </w:t>
      </w:r>
      <w:r w:rsidR="00933DEB" w:rsidRPr="00100D45">
        <w:rPr>
          <w:rFonts w:ascii="Calibri" w:hAnsi="Calibri"/>
          <w:sz w:val="24"/>
          <w:szCs w:val="24"/>
        </w:rPr>
        <w:t>proteção</w:t>
      </w:r>
      <w:r w:rsidR="00DA5014" w:rsidRPr="00100D45">
        <w:rPr>
          <w:rFonts w:ascii="Calibri" w:hAnsi="Calibri"/>
          <w:sz w:val="24"/>
          <w:szCs w:val="24"/>
        </w:rPr>
        <w:t>;</w:t>
      </w:r>
    </w:p>
    <w:p w:rsidR="00933DEB" w:rsidRPr="00100D45" w:rsidRDefault="00933DEB" w:rsidP="00100D45">
      <w:pPr>
        <w:pStyle w:val="PargrafodaLista"/>
        <w:numPr>
          <w:ilvl w:val="0"/>
          <w:numId w:val="44"/>
        </w:numPr>
        <w:spacing w:line="360" w:lineRule="auto"/>
        <w:jc w:val="both"/>
        <w:rPr>
          <w:rFonts w:ascii="Calibri" w:hAnsi="Calibri"/>
          <w:sz w:val="24"/>
          <w:szCs w:val="24"/>
        </w:rPr>
      </w:pPr>
      <w:r w:rsidRPr="00100D45">
        <w:rPr>
          <w:rFonts w:ascii="Calibri" w:hAnsi="Calibri"/>
          <w:sz w:val="24"/>
          <w:szCs w:val="24"/>
        </w:rPr>
        <w:t>Deve ser assegurada</w:t>
      </w:r>
      <w:r w:rsidR="00CD1B9B" w:rsidRPr="00100D45">
        <w:rPr>
          <w:rFonts w:ascii="Calibri" w:hAnsi="Calibri"/>
          <w:sz w:val="24"/>
          <w:szCs w:val="24"/>
        </w:rPr>
        <w:t xml:space="preserve"> </w:t>
      </w:r>
      <w:r w:rsidRPr="00100D45">
        <w:rPr>
          <w:rFonts w:ascii="Calibri" w:hAnsi="Calibri"/>
          <w:sz w:val="24"/>
          <w:szCs w:val="24"/>
        </w:rPr>
        <w:t>a existência de</w:t>
      </w:r>
      <w:r w:rsidR="00CD1B9B" w:rsidRPr="00100D45">
        <w:rPr>
          <w:rFonts w:ascii="Calibri" w:hAnsi="Calibri"/>
          <w:sz w:val="24"/>
          <w:szCs w:val="24"/>
        </w:rPr>
        <w:t xml:space="preserve"> </w:t>
      </w:r>
      <w:r w:rsidRPr="00100D45">
        <w:rPr>
          <w:rFonts w:ascii="Calibri" w:hAnsi="Calibri"/>
          <w:sz w:val="24"/>
          <w:szCs w:val="24"/>
        </w:rPr>
        <w:t>E</w:t>
      </w:r>
      <w:r w:rsidR="00CD1B9B" w:rsidRPr="00100D45">
        <w:rPr>
          <w:rFonts w:ascii="Calibri" w:hAnsi="Calibri"/>
          <w:sz w:val="24"/>
          <w:szCs w:val="24"/>
        </w:rPr>
        <w:t>quip</w:t>
      </w:r>
      <w:r w:rsidRPr="00100D45">
        <w:rPr>
          <w:rFonts w:ascii="Calibri" w:hAnsi="Calibri"/>
          <w:sz w:val="24"/>
          <w:szCs w:val="24"/>
        </w:rPr>
        <w:t>amentos de Proteção Individual</w:t>
      </w:r>
      <w:r w:rsidR="00CD1B9B" w:rsidRPr="00100D45">
        <w:rPr>
          <w:rFonts w:ascii="Calibri" w:hAnsi="Calibri"/>
          <w:sz w:val="24"/>
          <w:szCs w:val="24"/>
        </w:rPr>
        <w:t xml:space="preserve"> destinados </w:t>
      </w:r>
      <w:r w:rsidRPr="00100D45">
        <w:rPr>
          <w:rFonts w:ascii="Calibri" w:hAnsi="Calibri"/>
          <w:sz w:val="24"/>
          <w:szCs w:val="24"/>
        </w:rPr>
        <w:t xml:space="preserve">à pessoa infetada (com objetivo de evitar contágio) e outras situações em que seja recomendado pela DGS; </w:t>
      </w:r>
    </w:p>
    <w:p w:rsidR="00CD1B9B" w:rsidRPr="00100D45" w:rsidRDefault="00CD1B9B" w:rsidP="00A51367">
      <w:pPr>
        <w:pStyle w:val="PargrafodaLista"/>
        <w:numPr>
          <w:ilvl w:val="0"/>
          <w:numId w:val="44"/>
        </w:numPr>
        <w:spacing w:line="360" w:lineRule="auto"/>
        <w:jc w:val="both"/>
        <w:rPr>
          <w:rFonts w:ascii="Calibri" w:hAnsi="Calibri"/>
          <w:sz w:val="24"/>
          <w:szCs w:val="24"/>
        </w:rPr>
      </w:pPr>
      <w:r w:rsidRPr="00100D45">
        <w:rPr>
          <w:rFonts w:ascii="Calibri" w:hAnsi="Calibri"/>
          <w:sz w:val="24"/>
          <w:szCs w:val="24"/>
        </w:rPr>
        <w:lastRenderedPageBreak/>
        <w:t xml:space="preserve">A sala de isolamento deve ser limpa e </w:t>
      </w:r>
      <w:r w:rsidR="00933DEB" w:rsidRPr="00100D45">
        <w:rPr>
          <w:rFonts w:ascii="Calibri" w:hAnsi="Calibri"/>
          <w:sz w:val="24"/>
          <w:szCs w:val="24"/>
        </w:rPr>
        <w:t>desinfetada</w:t>
      </w:r>
      <w:r w:rsidRPr="00100D45">
        <w:rPr>
          <w:rFonts w:ascii="Calibri" w:hAnsi="Calibri"/>
          <w:sz w:val="24"/>
          <w:szCs w:val="24"/>
        </w:rPr>
        <w:t xml:space="preserve"> após a sua utilização.</w:t>
      </w:r>
    </w:p>
    <w:p w:rsidR="00CD1B9B" w:rsidRPr="00A872C9" w:rsidRDefault="00CD1B9B" w:rsidP="007E613E">
      <w:pPr>
        <w:pStyle w:val="Cabealho2"/>
        <w:numPr>
          <w:ilvl w:val="1"/>
          <w:numId w:val="40"/>
        </w:numPr>
      </w:pPr>
      <w:bookmarkStart w:id="18" w:name="_Toc34644297"/>
      <w:r w:rsidRPr="00A872C9">
        <w:t>MEDIDAS GERAIS</w:t>
      </w:r>
      <w:bookmarkEnd w:id="18"/>
      <w:r w:rsidRPr="00A872C9">
        <w:t xml:space="preserve"> </w:t>
      </w:r>
    </w:p>
    <w:p w:rsidR="00CD1B9B" w:rsidRPr="00997EB4" w:rsidRDefault="00933DEB" w:rsidP="00CD1B9B">
      <w:pPr>
        <w:spacing w:line="360" w:lineRule="auto"/>
        <w:jc w:val="both"/>
        <w:rPr>
          <w:rFonts w:ascii="Calibri" w:hAnsi="Calibri"/>
          <w:b/>
          <w:bCs/>
          <w:i/>
          <w:sz w:val="24"/>
          <w:szCs w:val="24"/>
        </w:rPr>
      </w:pPr>
      <w:proofErr w:type="gramStart"/>
      <w:r>
        <w:rPr>
          <w:rFonts w:ascii="Calibri" w:hAnsi="Calibri"/>
          <w:b/>
          <w:bCs/>
          <w:i/>
          <w:sz w:val="24"/>
          <w:szCs w:val="24"/>
        </w:rPr>
        <w:t xml:space="preserve">1 </w:t>
      </w:r>
      <w:r w:rsidR="00CD1B9B" w:rsidRPr="00997EB4">
        <w:rPr>
          <w:rFonts w:ascii="Calibri" w:hAnsi="Calibri"/>
          <w:b/>
          <w:bCs/>
          <w:i/>
          <w:sz w:val="24"/>
          <w:szCs w:val="24"/>
        </w:rPr>
        <w:t xml:space="preserve"> –</w:t>
      </w:r>
      <w:proofErr w:type="gramEnd"/>
      <w:r w:rsidR="00CD1B9B" w:rsidRPr="00997EB4">
        <w:rPr>
          <w:rFonts w:ascii="Calibri" w:hAnsi="Calibri"/>
          <w:b/>
          <w:bCs/>
          <w:i/>
          <w:sz w:val="24"/>
          <w:szCs w:val="24"/>
        </w:rPr>
        <w:t xml:space="preserve"> Cobrir a boca e o nariz quando se tosse ou espirra</w:t>
      </w:r>
    </w:p>
    <w:p w:rsidR="00CD1B9B" w:rsidRPr="00893DDD" w:rsidRDefault="00CD1B9B" w:rsidP="00CD1B9B">
      <w:pPr>
        <w:spacing w:line="360" w:lineRule="auto"/>
        <w:jc w:val="both"/>
        <w:rPr>
          <w:rFonts w:ascii="Calibri" w:hAnsi="Calibri"/>
          <w:sz w:val="24"/>
          <w:szCs w:val="24"/>
        </w:rPr>
      </w:pPr>
      <w:r w:rsidRPr="00893DDD">
        <w:rPr>
          <w:rFonts w:ascii="Calibri" w:hAnsi="Calibri"/>
          <w:sz w:val="24"/>
          <w:szCs w:val="24"/>
        </w:rPr>
        <w:t>Cobrir a boca e o nariz com lenço de papel</w:t>
      </w:r>
      <w:r>
        <w:rPr>
          <w:rFonts w:ascii="Calibri" w:hAnsi="Calibri"/>
          <w:sz w:val="24"/>
          <w:szCs w:val="24"/>
        </w:rPr>
        <w:t xml:space="preserve"> ou antebraço</w:t>
      </w:r>
      <w:r w:rsidRPr="00893DDD">
        <w:rPr>
          <w:rFonts w:ascii="Calibri" w:hAnsi="Calibri"/>
          <w:sz w:val="24"/>
          <w:szCs w:val="24"/>
        </w:rPr>
        <w:t xml:space="preserve">, nunca com a mão. Colocar o lenço de papel no caixote do lixo. No caso de não se poder usar lenço de papel, tapar a boca com o antebraço. A seguir, lavar as mãos. </w:t>
      </w:r>
    </w:p>
    <w:p w:rsidR="00CD1B9B" w:rsidRDefault="00933DEB" w:rsidP="00CD1B9B">
      <w:pPr>
        <w:spacing w:line="360" w:lineRule="auto"/>
        <w:jc w:val="both"/>
        <w:rPr>
          <w:rFonts w:ascii="Calibri" w:hAnsi="Calibri"/>
          <w:b/>
          <w:bCs/>
          <w:i/>
          <w:sz w:val="24"/>
          <w:szCs w:val="24"/>
        </w:rPr>
      </w:pPr>
      <w:r>
        <w:rPr>
          <w:rFonts w:ascii="Calibri" w:hAnsi="Calibri"/>
          <w:b/>
          <w:bCs/>
          <w:i/>
          <w:sz w:val="24"/>
          <w:szCs w:val="24"/>
        </w:rPr>
        <w:t xml:space="preserve">2 </w:t>
      </w:r>
      <w:r w:rsidR="00CD1B9B" w:rsidRPr="00997EB4">
        <w:rPr>
          <w:rFonts w:ascii="Calibri" w:hAnsi="Calibri"/>
          <w:b/>
          <w:bCs/>
          <w:i/>
          <w:sz w:val="24"/>
          <w:szCs w:val="24"/>
        </w:rPr>
        <w:t>- Lavar frequentemente as mãos</w:t>
      </w:r>
    </w:p>
    <w:p w:rsidR="00933DEB" w:rsidRPr="00933DEB" w:rsidRDefault="00933DEB" w:rsidP="00CD1B9B">
      <w:pPr>
        <w:spacing w:line="360" w:lineRule="auto"/>
        <w:jc w:val="both"/>
        <w:rPr>
          <w:rFonts w:ascii="Calibri" w:hAnsi="Calibri"/>
          <w:bCs/>
          <w:sz w:val="24"/>
          <w:szCs w:val="24"/>
        </w:rPr>
      </w:pPr>
      <w:r w:rsidRPr="00933DEB">
        <w:rPr>
          <w:rFonts w:ascii="Calibri" w:hAnsi="Calibri"/>
          <w:bCs/>
          <w:sz w:val="24"/>
          <w:szCs w:val="24"/>
        </w:rPr>
        <w:t>Na prestação de cuidados (</w:t>
      </w:r>
      <w:proofErr w:type="spellStart"/>
      <w:r w:rsidRPr="00933DEB">
        <w:rPr>
          <w:rFonts w:ascii="Calibri" w:hAnsi="Calibri"/>
          <w:bCs/>
          <w:sz w:val="24"/>
          <w:szCs w:val="24"/>
        </w:rPr>
        <w:t>ex</w:t>
      </w:r>
      <w:proofErr w:type="spellEnd"/>
      <w:r w:rsidRPr="00933DEB">
        <w:rPr>
          <w:rFonts w:ascii="Calibri" w:hAnsi="Calibri"/>
          <w:bCs/>
          <w:sz w:val="24"/>
          <w:szCs w:val="24"/>
        </w:rPr>
        <w:t xml:space="preserve">: servir comida, mudar fraldas, mexer em brinquedos), em especial em utentes com sistemas imunitários comprometidos devem seguir-se sempre as precauções básicas de controlo de infeção adequadas a cada situação.  </w:t>
      </w:r>
    </w:p>
    <w:p w:rsidR="00CD1B9B" w:rsidRPr="00893DDD" w:rsidRDefault="00CD1B9B" w:rsidP="00CD1B9B">
      <w:pPr>
        <w:spacing w:line="360" w:lineRule="auto"/>
        <w:jc w:val="both"/>
        <w:rPr>
          <w:rFonts w:ascii="Calibri" w:hAnsi="Calibri"/>
          <w:sz w:val="24"/>
          <w:szCs w:val="24"/>
        </w:rPr>
      </w:pPr>
      <w:r w:rsidRPr="00893DDD">
        <w:rPr>
          <w:rFonts w:ascii="Calibri" w:hAnsi="Calibri"/>
          <w:sz w:val="24"/>
          <w:szCs w:val="24"/>
        </w:rPr>
        <w:t>Lavar frequentemente as mãos, com água e sabão, ou com uma solução de base alcoólica, em especial, após ter tossido, espirrado ou assoado o nariz, ou após se terem utilizado transportes públicos ou frequentado locais com grande afluência de público.</w:t>
      </w:r>
    </w:p>
    <w:p w:rsidR="00CD1B9B" w:rsidRPr="00893DDD" w:rsidRDefault="00CD1B9B" w:rsidP="00CD1B9B">
      <w:pPr>
        <w:spacing w:line="360" w:lineRule="auto"/>
        <w:jc w:val="both"/>
        <w:rPr>
          <w:rFonts w:ascii="Calibri" w:hAnsi="Calibri"/>
          <w:sz w:val="24"/>
          <w:szCs w:val="24"/>
        </w:rPr>
      </w:pPr>
      <w:r w:rsidRPr="00893DDD">
        <w:rPr>
          <w:rFonts w:ascii="Calibri" w:hAnsi="Calibri"/>
          <w:sz w:val="24"/>
          <w:szCs w:val="24"/>
        </w:rPr>
        <w:t>Como regra geral de higiene, devem lavar-se as mãos, igualmente, antes de comer, antes e depois de preparar refeições, sempre que se utilize a casa de banho, mexa em lixo, terra, detritos ou dejetos de animais.</w:t>
      </w:r>
    </w:p>
    <w:p w:rsidR="00933DEB" w:rsidRPr="00933DEB" w:rsidRDefault="00933DEB" w:rsidP="00933DEB">
      <w:pPr>
        <w:spacing w:line="360" w:lineRule="auto"/>
        <w:jc w:val="both"/>
        <w:rPr>
          <w:rFonts w:ascii="Calibri" w:hAnsi="Calibri"/>
          <w:b/>
          <w:sz w:val="24"/>
          <w:szCs w:val="24"/>
        </w:rPr>
      </w:pPr>
      <w:r w:rsidRPr="00933DEB">
        <w:rPr>
          <w:rFonts w:ascii="Calibri" w:hAnsi="Calibri"/>
          <w:b/>
          <w:sz w:val="24"/>
          <w:szCs w:val="24"/>
        </w:rPr>
        <w:t>3- Usar máscara na pessoa com sinais de infeção;</w:t>
      </w:r>
    </w:p>
    <w:p w:rsidR="00CD1B9B" w:rsidRDefault="00933DEB" w:rsidP="00933DEB">
      <w:pPr>
        <w:spacing w:line="360" w:lineRule="auto"/>
        <w:jc w:val="both"/>
        <w:rPr>
          <w:rFonts w:ascii="Calibri" w:hAnsi="Calibri"/>
          <w:sz w:val="24"/>
          <w:szCs w:val="24"/>
        </w:rPr>
      </w:pPr>
      <w:r>
        <w:rPr>
          <w:rFonts w:ascii="Calibri" w:hAnsi="Calibri"/>
          <w:sz w:val="24"/>
          <w:szCs w:val="24"/>
        </w:rPr>
        <w:t xml:space="preserve">A máscara </w:t>
      </w:r>
      <w:r w:rsidR="008240EA">
        <w:rPr>
          <w:rFonts w:ascii="Calibri" w:hAnsi="Calibri"/>
          <w:sz w:val="24"/>
          <w:szCs w:val="24"/>
        </w:rPr>
        <w:t>deve</w:t>
      </w:r>
      <w:r w:rsidR="008240EA" w:rsidRPr="00933DEB">
        <w:rPr>
          <w:rFonts w:ascii="Calibri" w:hAnsi="Calibri"/>
          <w:sz w:val="24"/>
          <w:szCs w:val="24"/>
        </w:rPr>
        <w:t>rá</w:t>
      </w:r>
      <w:r w:rsidRPr="00933DEB">
        <w:rPr>
          <w:rFonts w:ascii="Calibri" w:hAnsi="Calibri"/>
          <w:sz w:val="24"/>
          <w:szCs w:val="24"/>
        </w:rPr>
        <w:t xml:space="preserve"> servir como proteção de terceiros nas situações em que uma pessoa tenha sintomas como por exemplo tosse.</w:t>
      </w:r>
    </w:p>
    <w:p w:rsidR="00CD1B9B" w:rsidRPr="00FB5B2C" w:rsidRDefault="00CD1B9B" w:rsidP="007E613E">
      <w:pPr>
        <w:pStyle w:val="Cabealho1"/>
        <w:numPr>
          <w:ilvl w:val="0"/>
          <w:numId w:val="40"/>
        </w:numPr>
      </w:pPr>
      <w:bookmarkStart w:id="19" w:name="_Toc34644298"/>
      <w:r w:rsidRPr="00FB5B2C">
        <w:t>PLANO DE COMUNICAÇÃO</w:t>
      </w:r>
      <w:bookmarkEnd w:id="19"/>
    </w:p>
    <w:p w:rsidR="00CD1B9B" w:rsidRPr="00CB1867" w:rsidRDefault="00CD1B9B" w:rsidP="00CD1B9B">
      <w:pPr>
        <w:tabs>
          <w:tab w:val="left" w:pos="851"/>
        </w:tabs>
        <w:spacing w:line="360" w:lineRule="auto"/>
        <w:jc w:val="both"/>
        <w:rPr>
          <w:rFonts w:ascii="Calibri" w:hAnsi="Calibri"/>
          <w:sz w:val="24"/>
          <w:szCs w:val="24"/>
        </w:rPr>
      </w:pPr>
      <w:r w:rsidRPr="00CB1867">
        <w:rPr>
          <w:rFonts w:ascii="Calibri" w:hAnsi="Calibri"/>
          <w:sz w:val="24"/>
          <w:szCs w:val="24"/>
        </w:rPr>
        <w:t>O plano de comunicação interno e externo será desenvolvido pelo GG</w:t>
      </w:r>
      <w:r w:rsidR="00370D3D">
        <w:rPr>
          <w:rFonts w:ascii="Calibri" w:hAnsi="Calibri"/>
          <w:sz w:val="24"/>
          <w:szCs w:val="24"/>
        </w:rPr>
        <w:t>IER</w:t>
      </w:r>
      <w:r w:rsidRPr="00CB1867">
        <w:rPr>
          <w:rFonts w:ascii="Calibri" w:hAnsi="Calibri"/>
          <w:sz w:val="24"/>
          <w:szCs w:val="24"/>
        </w:rPr>
        <w:t xml:space="preserve"> com a participação de todos os colaboradores</w:t>
      </w:r>
      <w:r>
        <w:rPr>
          <w:rFonts w:ascii="Calibri" w:hAnsi="Calibri"/>
          <w:sz w:val="24"/>
          <w:szCs w:val="24"/>
        </w:rPr>
        <w:t>. Será operacionalizado pelo Assessor Técnico</w:t>
      </w:r>
      <w:r w:rsidRPr="00CB1867">
        <w:rPr>
          <w:rFonts w:ascii="Calibri" w:hAnsi="Calibri"/>
          <w:sz w:val="24"/>
          <w:szCs w:val="24"/>
        </w:rPr>
        <w:t xml:space="preserve"> para a informação externa e para a formação interna. Neste sentido consideramos âmbito interno as informa</w:t>
      </w:r>
      <w:r>
        <w:rPr>
          <w:rFonts w:ascii="Calibri" w:hAnsi="Calibri"/>
          <w:sz w:val="24"/>
          <w:szCs w:val="24"/>
        </w:rPr>
        <w:t xml:space="preserve">ções a dar aos colaboradores, </w:t>
      </w:r>
      <w:r w:rsidRPr="00CB1867">
        <w:rPr>
          <w:rFonts w:ascii="Calibri" w:hAnsi="Calibri"/>
          <w:sz w:val="24"/>
          <w:szCs w:val="24"/>
        </w:rPr>
        <w:t>utentes e familiares.</w:t>
      </w:r>
    </w:p>
    <w:p w:rsidR="00CD1B9B" w:rsidRPr="00CB1867" w:rsidRDefault="00CD1B9B" w:rsidP="00CD1B9B">
      <w:pPr>
        <w:tabs>
          <w:tab w:val="left" w:pos="851"/>
        </w:tabs>
        <w:spacing w:line="360" w:lineRule="auto"/>
        <w:jc w:val="both"/>
        <w:rPr>
          <w:rFonts w:ascii="Calibri" w:hAnsi="Calibri"/>
          <w:sz w:val="24"/>
          <w:szCs w:val="24"/>
        </w:rPr>
      </w:pPr>
      <w:r w:rsidRPr="00CB1867">
        <w:rPr>
          <w:rFonts w:ascii="Calibri" w:hAnsi="Calibri"/>
          <w:sz w:val="24"/>
          <w:szCs w:val="24"/>
        </w:rPr>
        <w:lastRenderedPageBreak/>
        <w:t>As ações de comunicação estão descritas nos planos de contingência e referidas para cada um dos cenários de crise ou fases da pandemia.</w:t>
      </w:r>
    </w:p>
    <w:p w:rsidR="00CD1B9B" w:rsidRDefault="00CD1B9B" w:rsidP="00CD1B9B">
      <w:pPr>
        <w:tabs>
          <w:tab w:val="left" w:pos="851"/>
        </w:tabs>
        <w:spacing w:line="360" w:lineRule="auto"/>
        <w:jc w:val="both"/>
        <w:rPr>
          <w:rFonts w:ascii="Calibri" w:hAnsi="Calibri"/>
          <w:sz w:val="24"/>
          <w:szCs w:val="24"/>
        </w:rPr>
      </w:pPr>
      <w:r>
        <w:rPr>
          <w:rFonts w:ascii="Calibri" w:hAnsi="Calibri"/>
          <w:sz w:val="24"/>
          <w:szCs w:val="24"/>
        </w:rPr>
        <w:t>Competirá o GG</w:t>
      </w:r>
      <w:r w:rsidR="004F6713">
        <w:rPr>
          <w:rFonts w:ascii="Calibri" w:hAnsi="Calibri"/>
          <w:sz w:val="24"/>
          <w:szCs w:val="24"/>
        </w:rPr>
        <w:t>IER</w:t>
      </w:r>
      <w:r w:rsidRPr="00CB1867">
        <w:rPr>
          <w:rFonts w:ascii="Calibri" w:hAnsi="Calibri"/>
          <w:sz w:val="24"/>
          <w:szCs w:val="24"/>
        </w:rPr>
        <w:t xml:space="preserve"> a elaboração e disponibilização dos elementos de informação e divulgação necessários.</w:t>
      </w:r>
    </w:p>
    <w:p w:rsidR="00CD1B9B" w:rsidRDefault="00CD1B9B" w:rsidP="00CD1B9B">
      <w:pPr>
        <w:tabs>
          <w:tab w:val="left" w:pos="851"/>
        </w:tabs>
        <w:spacing w:line="360" w:lineRule="auto"/>
        <w:jc w:val="both"/>
        <w:rPr>
          <w:rFonts w:ascii="Calibri" w:hAnsi="Calibri"/>
          <w:sz w:val="24"/>
          <w:szCs w:val="24"/>
        </w:rPr>
      </w:pPr>
      <w:r>
        <w:rPr>
          <w:rFonts w:ascii="Calibri" w:hAnsi="Calibri"/>
          <w:sz w:val="24"/>
          <w:szCs w:val="24"/>
        </w:rPr>
        <w:t>Deverá ainda estabelecer-se uma rede eficaz de comunicação com os diferentes parceiros: Centro de Saúde, hospital, autarquia, fornecedores, outros considerados relevantes.</w:t>
      </w:r>
    </w:p>
    <w:p w:rsidR="00CD1B9B" w:rsidRPr="002F27A7" w:rsidRDefault="00CD1B9B" w:rsidP="00CD1B9B">
      <w:pPr>
        <w:tabs>
          <w:tab w:val="left" w:pos="851"/>
        </w:tabs>
        <w:spacing w:line="360" w:lineRule="auto"/>
        <w:jc w:val="both"/>
        <w:rPr>
          <w:rFonts w:ascii="Calibri" w:hAnsi="Calibri"/>
          <w:b/>
          <w:sz w:val="24"/>
          <w:szCs w:val="24"/>
        </w:rPr>
      </w:pPr>
      <w:r w:rsidRPr="002F27A7">
        <w:rPr>
          <w:rFonts w:ascii="Calibri" w:hAnsi="Calibri"/>
          <w:b/>
          <w:sz w:val="24"/>
          <w:szCs w:val="24"/>
        </w:rPr>
        <w:t>Exemplo:</w:t>
      </w:r>
    </w:p>
    <w:p w:rsidR="00CD1B9B" w:rsidRDefault="00CD1B9B" w:rsidP="009B3B06">
      <w:pPr>
        <w:pStyle w:val="PargrafodaLista"/>
        <w:numPr>
          <w:ilvl w:val="0"/>
          <w:numId w:val="43"/>
        </w:numPr>
        <w:tabs>
          <w:tab w:val="left" w:pos="851"/>
        </w:tabs>
        <w:spacing w:line="360" w:lineRule="auto"/>
        <w:jc w:val="both"/>
        <w:rPr>
          <w:rFonts w:ascii="Calibri" w:hAnsi="Calibri"/>
          <w:sz w:val="24"/>
          <w:szCs w:val="24"/>
        </w:rPr>
      </w:pPr>
      <w:r w:rsidRPr="002F27A7">
        <w:rPr>
          <w:rFonts w:ascii="Calibri" w:hAnsi="Calibri"/>
          <w:sz w:val="24"/>
          <w:szCs w:val="24"/>
        </w:rPr>
        <w:t>Realização de reuniões preparatórias com o grupo operacional</w:t>
      </w:r>
      <w:r>
        <w:rPr>
          <w:rFonts w:ascii="Calibri" w:hAnsi="Calibri"/>
          <w:sz w:val="24"/>
          <w:szCs w:val="24"/>
        </w:rPr>
        <w:t xml:space="preserve"> do Equipamento </w:t>
      </w:r>
      <w:r w:rsidR="00DA5014">
        <w:rPr>
          <w:rFonts w:ascii="Calibri" w:hAnsi="Calibri"/>
          <w:sz w:val="24"/>
          <w:szCs w:val="24"/>
        </w:rPr>
        <w:t>ou Resposta</w:t>
      </w:r>
      <w:r>
        <w:rPr>
          <w:rFonts w:ascii="Calibri" w:hAnsi="Calibri"/>
          <w:sz w:val="24"/>
          <w:szCs w:val="24"/>
        </w:rPr>
        <w:t>;</w:t>
      </w:r>
    </w:p>
    <w:p w:rsidR="00CD1B9B" w:rsidRDefault="00CD1B9B" w:rsidP="009B3B06">
      <w:pPr>
        <w:pStyle w:val="PargrafodaLista"/>
        <w:numPr>
          <w:ilvl w:val="0"/>
          <w:numId w:val="43"/>
        </w:numPr>
        <w:tabs>
          <w:tab w:val="left" w:pos="851"/>
        </w:tabs>
        <w:spacing w:line="360" w:lineRule="auto"/>
        <w:jc w:val="both"/>
        <w:rPr>
          <w:rFonts w:ascii="Calibri" w:hAnsi="Calibri"/>
          <w:sz w:val="24"/>
          <w:szCs w:val="24"/>
        </w:rPr>
      </w:pPr>
      <w:r>
        <w:rPr>
          <w:rFonts w:ascii="Calibri" w:hAnsi="Calibri"/>
          <w:sz w:val="24"/>
          <w:szCs w:val="24"/>
        </w:rPr>
        <w:t>Criação de canais de comunicação facilitados.</w:t>
      </w:r>
    </w:p>
    <w:p w:rsidR="00CD1B9B" w:rsidRDefault="00CD1B9B" w:rsidP="009B3B06">
      <w:pPr>
        <w:pStyle w:val="PargrafodaLista"/>
        <w:numPr>
          <w:ilvl w:val="0"/>
          <w:numId w:val="43"/>
        </w:numPr>
        <w:tabs>
          <w:tab w:val="left" w:pos="851"/>
        </w:tabs>
        <w:spacing w:line="360" w:lineRule="auto"/>
        <w:jc w:val="both"/>
        <w:rPr>
          <w:rFonts w:ascii="Calibri" w:hAnsi="Calibri"/>
          <w:sz w:val="24"/>
          <w:szCs w:val="24"/>
        </w:rPr>
      </w:pPr>
      <w:r>
        <w:rPr>
          <w:rFonts w:ascii="Calibri" w:hAnsi="Calibri"/>
          <w:sz w:val="24"/>
          <w:szCs w:val="24"/>
        </w:rPr>
        <w:t xml:space="preserve">Formação específica relacionada com infeção pandémica. </w:t>
      </w:r>
    </w:p>
    <w:p w:rsidR="00BD5C30" w:rsidRPr="00F3153E" w:rsidRDefault="004F6713" w:rsidP="007E613E">
      <w:pPr>
        <w:pStyle w:val="Cabealho1"/>
        <w:numPr>
          <w:ilvl w:val="0"/>
          <w:numId w:val="40"/>
        </w:numPr>
      </w:pPr>
      <w:bookmarkStart w:id="20" w:name="_Toc34644299"/>
      <w:bookmarkEnd w:id="14"/>
      <w:r>
        <w:t xml:space="preserve">ISOLAMENTO DOS UTENTES </w:t>
      </w:r>
      <w:r w:rsidR="007E613E">
        <w:t>COM SUSPEITA DE INFEÇÃO</w:t>
      </w:r>
      <w:bookmarkEnd w:id="20"/>
    </w:p>
    <w:p w:rsidR="00A872C9" w:rsidRPr="00A872C9" w:rsidRDefault="0035219D" w:rsidP="00BD5C30">
      <w:pPr>
        <w:spacing w:line="360" w:lineRule="auto"/>
        <w:jc w:val="both"/>
        <w:rPr>
          <w:rFonts w:ascii="Calibri" w:hAnsi="Calibri"/>
          <w:b/>
          <w:color w:val="31849B" w:themeColor="accent5" w:themeShade="BF"/>
          <w:szCs w:val="24"/>
        </w:rPr>
      </w:pPr>
      <w:r>
        <w:rPr>
          <w:rFonts w:ascii="Calibri" w:hAnsi="Calibri"/>
          <w:b/>
          <w:noProof/>
          <w:color w:val="31849B" w:themeColor="accent5" w:themeShade="BF"/>
          <w:sz w:val="24"/>
          <w:szCs w:val="24"/>
          <w:lang w:eastAsia="pt-PT"/>
        </w:rPr>
        <w:drawing>
          <wp:inline distT="0" distB="0" distL="0" distR="0" wp14:anchorId="63F91BB5" wp14:editId="66A8CA3D">
            <wp:extent cx="5391150" cy="13430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r w:rsidR="00A872C9" w:rsidRPr="00100D45">
        <w:rPr>
          <w:rFonts w:ascii="Calibri" w:hAnsi="Calibri"/>
          <w:b/>
          <w:sz w:val="18"/>
          <w:szCs w:val="24"/>
        </w:rPr>
        <w:t xml:space="preserve">Fonte: Orientação </w:t>
      </w:r>
      <w:proofErr w:type="gramStart"/>
      <w:r w:rsidR="00A872C9" w:rsidRPr="00100D45">
        <w:rPr>
          <w:rFonts w:ascii="Calibri" w:hAnsi="Calibri"/>
          <w:b/>
          <w:sz w:val="18"/>
          <w:szCs w:val="24"/>
        </w:rPr>
        <w:t>n.º</w:t>
      </w:r>
      <w:proofErr w:type="gramEnd"/>
      <w:r w:rsidR="00A872C9" w:rsidRPr="00100D45">
        <w:rPr>
          <w:rFonts w:ascii="Calibri" w:hAnsi="Calibri"/>
          <w:b/>
          <w:sz w:val="18"/>
          <w:szCs w:val="24"/>
        </w:rPr>
        <w:t>6 DGS de 26/02/2020</w:t>
      </w:r>
    </w:p>
    <w:p w:rsidR="00BD5C30" w:rsidRPr="00100D45" w:rsidRDefault="00BD5C30" w:rsidP="00BD5C30">
      <w:pPr>
        <w:spacing w:line="360" w:lineRule="auto"/>
        <w:jc w:val="both"/>
        <w:rPr>
          <w:rFonts w:ascii="Calibri" w:hAnsi="Calibri"/>
          <w:sz w:val="24"/>
          <w:szCs w:val="24"/>
        </w:rPr>
      </w:pPr>
      <w:r w:rsidRPr="00100D45">
        <w:rPr>
          <w:rFonts w:ascii="Calibri" w:hAnsi="Calibri"/>
          <w:sz w:val="24"/>
          <w:szCs w:val="24"/>
        </w:rPr>
        <w:t xml:space="preserve">Não são admitidas nos espaços </w:t>
      </w:r>
      <w:r w:rsidR="00FF71FD" w:rsidRPr="00100D45">
        <w:rPr>
          <w:rFonts w:ascii="Calibri" w:hAnsi="Calibri"/>
          <w:sz w:val="24"/>
          <w:szCs w:val="24"/>
        </w:rPr>
        <w:t xml:space="preserve">dos Equipamentos </w:t>
      </w:r>
      <w:r w:rsidR="000C4BD6" w:rsidRPr="00100D45">
        <w:rPr>
          <w:rFonts w:ascii="Calibri" w:hAnsi="Calibri"/>
          <w:sz w:val="24"/>
          <w:szCs w:val="24"/>
        </w:rPr>
        <w:t>ou Respostas</w:t>
      </w:r>
      <w:r w:rsidR="0044541E" w:rsidRPr="00100D45">
        <w:rPr>
          <w:rFonts w:ascii="Calibri" w:hAnsi="Calibri"/>
          <w:sz w:val="24"/>
          <w:szCs w:val="24"/>
        </w:rPr>
        <w:t xml:space="preserve"> qualquer </w:t>
      </w:r>
      <w:r w:rsidRPr="00100D45">
        <w:rPr>
          <w:rFonts w:ascii="Calibri" w:hAnsi="Calibri"/>
          <w:sz w:val="24"/>
          <w:szCs w:val="24"/>
        </w:rPr>
        <w:t xml:space="preserve">utente ou colaborador que manifeste </w:t>
      </w:r>
      <w:r w:rsidR="00833904" w:rsidRPr="00100D45">
        <w:rPr>
          <w:rFonts w:ascii="Calibri" w:hAnsi="Calibri"/>
          <w:sz w:val="24"/>
          <w:szCs w:val="24"/>
        </w:rPr>
        <w:t xml:space="preserve">os critérios </w:t>
      </w:r>
      <w:r w:rsidR="00FB776E" w:rsidRPr="00100D45">
        <w:rPr>
          <w:rFonts w:ascii="Calibri" w:hAnsi="Calibri"/>
          <w:sz w:val="24"/>
          <w:szCs w:val="24"/>
        </w:rPr>
        <w:t>clínicos</w:t>
      </w:r>
      <w:r w:rsidR="00833904" w:rsidRPr="00100D45">
        <w:rPr>
          <w:rFonts w:ascii="Calibri" w:hAnsi="Calibri"/>
          <w:sz w:val="24"/>
          <w:szCs w:val="24"/>
        </w:rPr>
        <w:t xml:space="preserve"> identificados (Quadro DGS)</w:t>
      </w:r>
      <w:r w:rsidRPr="00100D45">
        <w:rPr>
          <w:rFonts w:ascii="Calibri" w:hAnsi="Calibri"/>
          <w:sz w:val="24"/>
          <w:szCs w:val="24"/>
        </w:rPr>
        <w:t>, a fim de evitar o contágio de outras pessoas. Em caso de dúvida, dever-se-á contactar a Linha Saúde 24 – 808 24 24 24.</w:t>
      </w:r>
    </w:p>
    <w:p w:rsidR="00EA1DEE" w:rsidRPr="00100D45" w:rsidRDefault="00EA1DEE" w:rsidP="00BD5C30">
      <w:pPr>
        <w:spacing w:line="360" w:lineRule="auto"/>
        <w:jc w:val="both"/>
        <w:rPr>
          <w:rFonts w:ascii="Calibri" w:hAnsi="Calibri"/>
          <w:sz w:val="24"/>
          <w:szCs w:val="24"/>
        </w:rPr>
      </w:pPr>
      <w:r w:rsidRPr="00100D45">
        <w:rPr>
          <w:rFonts w:ascii="Calibri" w:hAnsi="Calibri"/>
          <w:sz w:val="24"/>
          <w:szCs w:val="24"/>
        </w:rPr>
        <w:t xml:space="preserve">A </w:t>
      </w:r>
      <w:r w:rsidR="00FF71FD" w:rsidRPr="00100D45">
        <w:rPr>
          <w:rFonts w:ascii="Calibri" w:hAnsi="Calibri"/>
          <w:sz w:val="24"/>
          <w:szCs w:val="24"/>
        </w:rPr>
        <w:t>exceção</w:t>
      </w:r>
      <w:r w:rsidRPr="00100D45">
        <w:rPr>
          <w:rFonts w:ascii="Calibri" w:hAnsi="Calibri"/>
          <w:sz w:val="24"/>
          <w:szCs w:val="24"/>
        </w:rPr>
        <w:t xml:space="preserve"> existe, naturalmente, para os utentes</w:t>
      </w:r>
      <w:r w:rsidR="0029352D" w:rsidRPr="00100D45">
        <w:rPr>
          <w:rFonts w:ascii="Calibri" w:hAnsi="Calibri"/>
          <w:sz w:val="24"/>
          <w:szCs w:val="24"/>
        </w:rPr>
        <w:t xml:space="preserve"> das estruturas residenciais.</w:t>
      </w:r>
    </w:p>
    <w:p w:rsidR="00BD5C30" w:rsidRPr="000E0875" w:rsidRDefault="00BD5C30" w:rsidP="00BD5C30">
      <w:pPr>
        <w:spacing w:line="360" w:lineRule="auto"/>
        <w:jc w:val="both"/>
        <w:rPr>
          <w:rFonts w:ascii="Calibri" w:hAnsi="Calibri"/>
          <w:sz w:val="24"/>
          <w:szCs w:val="24"/>
        </w:rPr>
      </w:pPr>
      <w:r w:rsidRPr="000E0875">
        <w:rPr>
          <w:rFonts w:ascii="Calibri" w:hAnsi="Calibri"/>
          <w:sz w:val="24"/>
          <w:szCs w:val="24"/>
        </w:rPr>
        <w:t xml:space="preserve">Caso sejam </w:t>
      </w:r>
      <w:r w:rsidR="00FF71FD" w:rsidRPr="000E0875">
        <w:rPr>
          <w:rFonts w:ascii="Calibri" w:hAnsi="Calibri"/>
          <w:sz w:val="24"/>
          <w:szCs w:val="24"/>
        </w:rPr>
        <w:t>detetad</w:t>
      </w:r>
      <w:r w:rsidR="00FF71FD">
        <w:rPr>
          <w:rFonts w:ascii="Calibri" w:hAnsi="Calibri"/>
          <w:sz w:val="24"/>
          <w:szCs w:val="24"/>
        </w:rPr>
        <w:t>os</w:t>
      </w:r>
      <w:r w:rsidR="000E0875">
        <w:rPr>
          <w:rFonts w:ascii="Calibri" w:hAnsi="Calibri"/>
          <w:sz w:val="24"/>
          <w:szCs w:val="24"/>
        </w:rPr>
        <w:t xml:space="preserve"> sinais </w:t>
      </w:r>
      <w:r w:rsidR="00833904">
        <w:rPr>
          <w:rFonts w:ascii="Calibri" w:hAnsi="Calibri"/>
          <w:sz w:val="24"/>
          <w:szCs w:val="24"/>
        </w:rPr>
        <w:t>de infeção</w:t>
      </w:r>
      <w:r w:rsidR="000E0875">
        <w:rPr>
          <w:rFonts w:ascii="Calibri" w:hAnsi="Calibri"/>
          <w:sz w:val="24"/>
          <w:szCs w:val="24"/>
        </w:rPr>
        <w:t xml:space="preserve"> num </w:t>
      </w:r>
      <w:r w:rsidRPr="000E0875">
        <w:rPr>
          <w:rFonts w:ascii="Calibri" w:hAnsi="Calibri"/>
          <w:sz w:val="24"/>
          <w:szCs w:val="24"/>
        </w:rPr>
        <w:t xml:space="preserve">utente ou colaborador durante o decorrer das </w:t>
      </w:r>
      <w:r w:rsidR="00FF71FD" w:rsidRPr="000E0875">
        <w:rPr>
          <w:rFonts w:ascii="Calibri" w:hAnsi="Calibri"/>
          <w:sz w:val="24"/>
          <w:szCs w:val="24"/>
        </w:rPr>
        <w:t>atividades</w:t>
      </w:r>
      <w:r w:rsidRPr="000E0875">
        <w:rPr>
          <w:rFonts w:ascii="Calibri" w:hAnsi="Calibri"/>
          <w:sz w:val="24"/>
          <w:szCs w:val="24"/>
        </w:rPr>
        <w:t xml:space="preserve"> serão tomadas as seguintes medidas:</w:t>
      </w:r>
    </w:p>
    <w:p w:rsidR="00BD5C30" w:rsidRPr="000E0875" w:rsidRDefault="00BD5C30" w:rsidP="00BD5C30">
      <w:pPr>
        <w:spacing w:line="360" w:lineRule="auto"/>
        <w:jc w:val="both"/>
        <w:rPr>
          <w:rFonts w:ascii="Calibri" w:hAnsi="Calibri"/>
          <w:sz w:val="24"/>
          <w:szCs w:val="24"/>
        </w:rPr>
      </w:pPr>
      <w:r w:rsidRPr="000E0875">
        <w:rPr>
          <w:rFonts w:ascii="Calibri" w:hAnsi="Calibri"/>
          <w:sz w:val="24"/>
          <w:szCs w:val="24"/>
        </w:rPr>
        <w:lastRenderedPageBreak/>
        <w:t xml:space="preserve">- Se é </w:t>
      </w:r>
      <w:r w:rsidR="000E0875">
        <w:rPr>
          <w:rFonts w:ascii="Calibri" w:hAnsi="Calibri"/>
          <w:sz w:val="24"/>
          <w:szCs w:val="24"/>
        </w:rPr>
        <w:t xml:space="preserve">utente </w:t>
      </w:r>
      <w:r w:rsidR="00FF71FD">
        <w:rPr>
          <w:rFonts w:ascii="Calibri" w:hAnsi="Calibri"/>
          <w:sz w:val="24"/>
          <w:szCs w:val="24"/>
        </w:rPr>
        <w:t>do equipamento ________,</w:t>
      </w:r>
      <w:r w:rsidRPr="000E0875">
        <w:rPr>
          <w:rFonts w:ascii="Calibri" w:hAnsi="Calibri"/>
          <w:sz w:val="24"/>
          <w:szCs w:val="24"/>
        </w:rPr>
        <w:t xml:space="preserve"> será imediatamente isolado no seu quarto</w:t>
      </w:r>
      <w:r w:rsidR="008D0E85">
        <w:rPr>
          <w:rFonts w:ascii="Calibri" w:hAnsi="Calibri"/>
          <w:sz w:val="24"/>
          <w:szCs w:val="24"/>
        </w:rPr>
        <w:t xml:space="preserve"> ou, se partilhado com outros utentes, em quarto definido para o isolamento</w:t>
      </w:r>
      <w:r w:rsidRPr="000E0875">
        <w:rPr>
          <w:rFonts w:ascii="Calibri" w:hAnsi="Calibri"/>
          <w:sz w:val="24"/>
          <w:szCs w:val="24"/>
        </w:rPr>
        <w:t>, depois serão tomadas as medidas de acompanhamento médico;</w:t>
      </w:r>
    </w:p>
    <w:p w:rsidR="00BD5C30" w:rsidRPr="000E0875" w:rsidRDefault="00100D45" w:rsidP="00BD5C30">
      <w:pPr>
        <w:spacing w:line="360" w:lineRule="auto"/>
        <w:jc w:val="both"/>
        <w:rPr>
          <w:rFonts w:ascii="Calibri" w:hAnsi="Calibri"/>
          <w:sz w:val="24"/>
          <w:szCs w:val="24"/>
        </w:rPr>
      </w:pPr>
      <w:r>
        <w:rPr>
          <w:rFonts w:ascii="Calibri" w:hAnsi="Calibri"/>
          <w:sz w:val="24"/>
          <w:szCs w:val="24"/>
        </w:rPr>
        <w:t xml:space="preserve">- </w:t>
      </w:r>
      <w:r w:rsidR="00BD5C30" w:rsidRPr="000E0875">
        <w:rPr>
          <w:rFonts w:ascii="Calibri" w:hAnsi="Calibri"/>
          <w:sz w:val="24"/>
          <w:szCs w:val="24"/>
        </w:rPr>
        <w:t>Paralelame</w:t>
      </w:r>
      <w:r w:rsidR="000E0875">
        <w:rPr>
          <w:rFonts w:ascii="Calibri" w:hAnsi="Calibri"/>
          <w:sz w:val="24"/>
          <w:szCs w:val="24"/>
        </w:rPr>
        <w:t xml:space="preserve">nte ao isolamento de um </w:t>
      </w:r>
      <w:r w:rsidR="00BD5C30" w:rsidRPr="000E0875">
        <w:rPr>
          <w:rFonts w:ascii="Calibri" w:hAnsi="Calibri"/>
          <w:sz w:val="24"/>
          <w:szCs w:val="24"/>
        </w:rPr>
        <w:t>u</w:t>
      </w:r>
      <w:r w:rsidR="00FF71FD">
        <w:rPr>
          <w:rFonts w:ascii="Calibri" w:hAnsi="Calibri"/>
          <w:sz w:val="24"/>
          <w:szCs w:val="24"/>
        </w:rPr>
        <w:t>tente será contactada a família;</w:t>
      </w:r>
    </w:p>
    <w:p w:rsidR="00BD5C30" w:rsidRPr="000E0875" w:rsidRDefault="00BD5C30" w:rsidP="00BD5C30">
      <w:pPr>
        <w:spacing w:line="360" w:lineRule="auto"/>
        <w:jc w:val="both"/>
        <w:rPr>
          <w:rFonts w:ascii="Calibri" w:hAnsi="Calibri"/>
          <w:sz w:val="24"/>
          <w:szCs w:val="24"/>
        </w:rPr>
      </w:pPr>
      <w:r w:rsidRPr="000E0875">
        <w:rPr>
          <w:rFonts w:ascii="Calibri" w:hAnsi="Calibri"/>
          <w:sz w:val="24"/>
          <w:szCs w:val="24"/>
        </w:rPr>
        <w:t xml:space="preserve">- Deverá ser promovido o isolamento em casa de colaboradores e </w:t>
      </w:r>
      <w:r w:rsidR="000E0875">
        <w:rPr>
          <w:rFonts w:ascii="Calibri" w:hAnsi="Calibri"/>
          <w:sz w:val="24"/>
          <w:szCs w:val="24"/>
        </w:rPr>
        <w:t>utentes</w:t>
      </w:r>
      <w:r w:rsidRPr="000E0875">
        <w:rPr>
          <w:rFonts w:ascii="Calibri" w:hAnsi="Calibri"/>
          <w:sz w:val="24"/>
          <w:szCs w:val="24"/>
        </w:rPr>
        <w:t xml:space="preserve"> que manifestem </w:t>
      </w:r>
      <w:r w:rsidR="00833904">
        <w:rPr>
          <w:rFonts w:ascii="Calibri" w:hAnsi="Calibri"/>
          <w:sz w:val="24"/>
          <w:szCs w:val="24"/>
        </w:rPr>
        <w:t>os</w:t>
      </w:r>
      <w:r w:rsidRPr="000E0875">
        <w:rPr>
          <w:rFonts w:ascii="Calibri" w:hAnsi="Calibri"/>
          <w:sz w:val="24"/>
          <w:szCs w:val="24"/>
        </w:rPr>
        <w:t xml:space="preserve"> sintomas </w:t>
      </w:r>
      <w:r w:rsidR="00833904">
        <w:rPr>
          <w:rFonts w:ascii="Calibri" w:hAnsi="Calibri"/>
          <w:sz w:val="24"/>
          <w:szCs w:val="24"/>
        </w:rPr>
        <w:t>identificados</w:t>
      </w:r>
      <w:r w:rsidRPr="000E0875">
        <w:rPr>
          <w:rFonts w:ascii="Calibri" w:hAnsi="Calibri"/>
          <w:sz w:val="24"/>
          <w:szCs w:val="24"/>
        </w:rPr>
        <w:t>, até que a situação seja devidamente escl</w:t>
      </w:r>
      <w:r w:rsidR="00833904">
        <w:rPr>
          <w:rFonts w:ascii="Calibri" w:hAnsi="Calibri"/>
          <w:sz w:val="24"/>
          <w:szCs w:val="24"/>
        </w:rPr>
        <w:t>arecida pelos serviços de saúde, nomeadamente a Linha Saúde 24.</w:t>
      </w:r>
    </w:p>
    <w:p w:rsidR="00BD5C30" w:rsidRPr="00100D45" w:rsidRDefault="00833904" w:rsidP="00BD5C30">
      <w:pPr>
        <w:spacing w:line="360" w:lineRule="auto"/>
        <w:jc w:val="both"/>
        <w:rPr>
          <w:rFonts w:ascii="Calibri" w:hAnsi="Calibri"/>
          <w:sz w:val="24"/>
          <w:szCs w:val="24"/>
        </w:rPr>
      </w:pPr>
      <w:r w:rsidRPr="00100D45">
        <w:rPr>
          <w:rFonts w:ascii="Calibri" w:hAnsi="Calibri"/>
          <w:sz w:val="24"/>
          <w:szCs w:val="24"/>
        </w:rPr>
        <w:t xml:space="preserve">- </w:t>
      </w:r>
      <w:r w:rsidR="00BD5C30" w:rsidRPr="00100D45">
        <w:rPr>
          <w:rFonts w:ascii="Calibri" w:hAnsi="Calibri"/>
          <w:sz w:val="24"/>
          <w:szCs w:val="24"/>
        </w:rPr>
        <w:t>As zonas de Isolamento em cada um dos equipamentos, durante os períodos críticos da pandemia, serão utilizados exclusivamente para e</w:t>
      </w:r>
      <w:r w:rsidR="00FF71FD" w:rsidRPr="00100D45">
        <w:rPr>
          <w:rFonts w:ascii="Calibri" w:hAnsi="Calibri"/>
          <w:sz w:val="24"/>
          <w:szCs w:val="24"/>
        </w:rPr>
        <w:t>sse fim. Estes espaços</w:t>
      </w:r>
      <w:r w:rsidR="00BD5C30" w:rsidRPr="00100D45">
        <w:rPr>
          <w:rFonts w:ascii="Calibri" w:hAnsi="Calibri"/>
          <w:sz w:val="24"/>
          <w:szCs w:val="24"/>
        </w:rPr>
        <w:t xml:space="preserve"> serão limpos e arejados após cada utilização. Estes espaços deverão manter as portas fechadas durante todo o tempo de utilização. Deverão igualmente ser equipados com um dispositivo dispensador de solução </w:t>
      </w:r>
      <w:r w:rsidR="00F90FF7" w:rsidRPr="00100D45">
        <w:rPr>
          <w:rFonts w:ascii="Calibri" w:hAnsi="Calibri"/>
          <w:sz w:val="24"/>
          <w:szCs w:val="24"/>
        </w:rPr>
        <w:t>antisséptica</w:t>
      </w:r>
      <w:r w:rsidR="00BD5C30" w:rsidRPr="00100D45">
        <w:rPr>
          <w:rFonts w:ascii="Calibri" w:hAnsi="Calibri"/>
          <w:sz w:val="24"/>
          <w:szCs w:val="24"/>
        </w:rPr>
        <w:t xml:space="preserve"> de base alcoólica para </w:t>
      </w:r>
      <w:r w:rsidR="00F90FF7" w:rsidRPr="00100D45">
        <w:rPr>
          <w:rFonts w:ascii="Calibri" w:hAnsi="Calibri"/>
          <w:sz w:val="24"/>
          <w:szCs w:val="24"/>
        </w:rPr>
        <w:t>desinfeção</w:t>
      </w:r>
      <w:r w:rsidR="00BD5C30" w:rsidRPr="00100D45">
        <w:rPr>
          <w:rFonts w:ascii="Calibri" w:hAnsi="Calibri"/>
          <w:sz w:val="24"/>
          <w:szCs w:val="24"/>
        </w:rPr>
        <w:t xml:space="preserve"> das mãos</w:t>
      </w:r>
      <w:r w:rsidRPr="00100D45">
        <w:rPr>
          <w:rFonts w:ascii="Calibri" w:hAnsi="Calibri"/>
          <w:sz w:val="24"/>
          <w:szCs w:val="24"/>
        </w:rPr>
        <w:t xml:space="preserve"> (que tenha pelo menos 70% de álcool)</w:t>
      </w:r>
      <w:r w:rsidR="00BD5C30" w:rsidRPr="00100D45">
        <w:rPr>
          <w:rFonts w:ascii="Calibri" w:hAnsi="Calibri"/>
          <w:sz w:val="24"/>
          <w:szCs w:val="24"/>
        </w:rPr>
        <w:t xml:space="preserve">. </w:t>
      </w:r>
    </w:p>
    <w:p w:rsidR="00C65D9A" w:rsidRPr="00FB5B2C" w:rsidRDefault="00C65D9A" w:rsidP="007E613E">
      <w:pPr>
        <w:pStyle w:val="Cabealho1"/>
        <w:numPr>
          <w:ilvl w:val="0"/>
          <w:numId w:val="40"/>
        </w:numPr>
      </w:pPr>
      <w:bookmarkStart w:id="21" w:name="_Toc34644300"/>
      <w:r w:rsidRPr="00FB5B2C">
        <w:t>AVALIAÇÃO</w:t>
      </w:r>
      <w:bookmarkEnd w:id="21"/>
    </w:p>
    <w:p w:rsidR="001C2191" w:rsidRDefault="00C65D9A" w:rsidP="00C65D9A">
      <w:pPr>
        <w:tabs>
          <w:tab w:val="left" w:pos="993"/>
        </w:tabs>
        <w:spacing w:line="360" w:lineRule="auto"/>
        <w:jc w:val="both"/>
        <w:rPr>
          <w:rFonts w:ascii="Calibri" w:hAnsi="Calibri"/>
          <w:sz w:val="24"/>
          <w:szCs w:val="24"/>
        </w:rPr>
      </w:pPr>
      <w:r>
        <w:rPr>
          <w:rFonts w:ascii="Calibri" w:hAnsi="Calibri"/>
          <w:sz w:val="24"/>
          <w:szCs w:val="24"/>
        </w:rPr>
        <w:t>Terminada a f</w:t>
      </w:r>
      <w:r w:rsidR="00DE4B74">
        <w:rPr>
          <w:rFonts w:ascii="Calibri" w:hAnsi="Calibri"/>
          <w:sz w:val="24"/>
          <w:szCs w:val="24"/>
        </w:rPr>
        <w:t>ase pandémica, a Coordenação (ADM</w:t>
      </w:r>
      <w:r>
        <w:rPr>
          <w:rFonts w:ascii="Calibri" w:hAnsi="Calibri"/>
          <w:sz w:val="24"/>
          <w:szCs w:val="24"/>
        </w:rPr>
        <w:t xml:space="preserve">) </w:t>
      </w:r>
      <w:r w:rsidR="00CB1867">
        <w:rPr>
          <w:rFonts w:ascii="Calibri" w:hAnsi="Calibri"/>
          <w:sz w:val="24"/>
          <w:szCs w:val="24"/>
        </w:rPr>
        <w:t xml:space="preserve">em conjunto com o Assessor Técnico </w:t>
      </w:r>
      <w:r>
        <w:rPr>
          <w:rFonts w:ascii="Calibri" w:hAnsi="Calibri"/>
          <w:sz w:val="24"/>
          <w:szCs w:val="24"/>
        </w:rPr>
        <w:t xml:space="preserve">deve elaborar um </w:t>
      </w:r>
      <w:r w:rsidRPr="003706B6">
        <w:rPr>
          <w:rFonts w:ascii="Calibri" w:hAnsi="Calibri"/>
          <w:b/>
          <w:sz w:val="24"/>
          <w:szCs w:val="24"/>
        </w:rPr>
        <w:t xml:space="preserve">relatório que evidencie os </w:t>
      </w:r>
      <w:r w:rsidR="00DE4B74" w:rsidRPr="003706B6">
        <w:rPr>
          <w:rFonts w:ascii="Calibri" w:hAnsi="Calibri"/>
          <w:b/>
          <w:sz w:val="24"/>
          <w:szCs w:val="24"/>
        </w:rPr>
        <w:t>aspetos</w:t>
      </w:r>
      <w:r w:rsidRPr="003706B6">
        <w:rPr>
          <w:rFonts w:ascii="Calibri" w:hAnsi="Calibri"/>
          <w:b/>
          <w:sz w:val="24"/>
          <w:szCs w:val="24"/>
        </w:rPr>
        <w:t xml:space="preserve"> que correram bem e os que merecem ajustamento</w:t>
      </w:r>
      <w:r>
        <w:rPr>
          <w:rFonts w:ascii="Calibri" w:hAnsi="Calibri"/>
          <w:sz w:val="24"/>
          <w:szCs w:val="24"/>
        </w:rPr>
        <w:t>, o que permitirá uma resposta mais eficaz em situações futuras.</w:t>
      </w:r>
    </w:p>
    <w:p w:rsidR="00DA5014" w:rsidRDefault="00DA5014">
      <w:pPr>
        <w:rPr>
          <w:rFonts w:ascii="Calibri" w:hAnsi="Calibri"/>
          <w:b/>
          <w:sz w:val="24"/>
          <w:szCs w:val="24"/>
        </w:rPr>
      </w:pPr>
    </w:p>
    <w:p w:rsidR="00100D45" w:rsidRDefault="00100D45">
      <w:pPr>
        <w:rPr>
          <w:rFonts w:ascii="Calibri" w:hAnsi="Calibri"/>
          <w:b/>
          <w:sz w:val="24"/>
          <w:szCs w:val="24"/>
        </w:rPr>
      </w:pPr>
    </w:p>
    <w:p w:rsidR="00100D45" w:rsidRDefault="00100D45">
      <w:pPr>
        <w:rPr>
          <w:rFonts w:ascii="Calibri" w:hAnsi="Calibri"/>
          <w:b/>
          <w:sz w:val="24"/>
          <w:szCs w:val="24"/>
        </w:rPr>
      </w:pPr>
    </w:p>
    <w:p w:rsidR="00100D45" w:rsidRDefault="00100D45">
      <w:pPr>
        <w:rPr>
          <w:rFonts w:ascii="Calibri" w:hAnsi="Calibri"/>
          <w:b/>
          <w:sz w:val="24"/>
          <w:szCs w:val="24"/>
        </w:rPr>
      </w:pPr>
    </w:p>
    <w:p w:rsidR="00100D45" w:rsidRDefault="00100D45">
      <w:pPr>
        <w:rPr>
          <w:rFonts w:ascii="Calibri" w:hAnsi="Calibri"/>
          <w:b/>
          <w:sz w:val="24"/>
          <w:szCs w:val="24"/>
        </w:rPr>
      </w:pPr>
    </w:p>
    <w:p w:rsidR="00100D45" w:rsidRDefault="00100D45">
      <w:pPr>
        <w:rPr>
          <w:rFonts w:ascii="Calibri" w:hAnsi="Calibri"/>
          <w:b/>
          <w:sz w:val="24"/>
          <w:szCs w:val="24"/>
        </w:rPr>
      </w:pPr>
    </w:p>
    <w:p w:rsidR="00100D45" w:rsidRDefault="00100D45">
      <w:pPr>
        <w:rPr>
          <w:rFonts w:ascii="Calibri" w:hAnsi="Calibri"/>
          <w:b/>
          <w:sz w:val="24"/>
          <w:szCs w:val="24"/>
        </w:rPr>
      </w:pPr>
    </w:p>
    <w:p w:rsidR="00100D45" w:rsidRDefault="00100D45">
      <w:pPr>
        <w:rPr>
          <w:rFonts w:ascii="Calibri" w:hAnsi="Calibri"/>
          <w:b/>
          <w:sz w:val="24"/>
          <w:szCs w:val="24"/>
        </w:rPr>
      </w:pPr>
    </w:p>
    <w:p w:rsidR="00100D45" w:rsidRDefault="00100D45">
      <w:pPr>
        <w:rPr>
          <w:rFonts w:ascii="Calibri" w:hAnsi="Calibri"/>
          <w:b/>
          <w:sz w:val="24"/>
          <w:szCs w:val="24"/>
        </w:rPr>
      </w:pPr>
    </w:p>
    <w:p w:rsidR="00AF6322" w:rsidRDefault="002D6228" w:rsidP="00A872C9">
      <w:pPr>
        <w:tabs>
          <w:tab w:val="left" w:pos="993"/>
        </w:tabs>
        <w:spacing w:line="360" w:lineRule="auto"/>
        <w:jc w:val="both"/>
        <w:rPr>
          <w:rFonts w:ascii="Calibri" w:hAnsi="Calibri"/>
          <w:b/>
          <w:sz w:val="24"/>
          <w:szCs w:val="24"/>
        </w:rPr>
      </w:pPr>
      <w:r>
        <w:rPr>
          <w:rFonts w:ascii="Calibri" w:hAnsi="Calibri"/>
          <w:b/>
          <w:sz w:val="24"/>
          <w:szCs w:val="24"/>
        </w:rPr>
        <w:t>D</w:t>
      </w:r>
      <w:r w:rsidR="00A872C9" w:rsidRPr="00A872C9">
        <w:rPr>
          <w:rFonts w:ascii="Calibri" w:hAnsi="Calibri"/>
          <w:b/>
          <w:sz w:val="24"/>
          <w:szCs w:val="24"/>
        </w:rPr>
        <w:t xml:space="preserve">ocumentos </w:t>
      </w:r>
      <w:r>
        <w:rPr>
          <w:rFonts w:ascii="Calibri" w:hAnsi="Calibri"/>
          <w:b/>
          <w:sz w:val="24"/>
          <w:szCs w:val="24"/>
        </w:rPr>
        <w:t>de apoio e consulta</w:t>
      </w:r>
      <w:r w:rsidR="00A872C9" w:rsidRPr="00A872C9">
        <w:rPr>
          <w:rFonts w:ascii="Calibri" w:hAnsi="Calibri"/>
          <w:b/>
          <w:sz w:val="24"/>
          <w:szCs w:val="24"/>
        </w:rPr>
        <w:t>:</w:t>
      </w:r>
    </w:p>
    <w:p w:rsidR="002D6228" w:rsidRDefault="002D6228" w:rsidP="002D6228">
      <w:pPr>
        <w:tabs>
          <w:tab w:val="left" w:pos="5923"/>
        </w:tabs>
        <w:spacing w:after="0" w:line="240" w:lineRule="auto"/>
        <w:jc w:val="both"/>
      </w:pPr>
      <w:r>
        <w:t>Material de Divulgação (filmes de formação, cartazes):</w:t>
      </w:r>
    </w:p>
    <w:p w:rsidR="002D6228" w:rsidRDefault="008001F5" w:rsidP="002D6228">
      <w:pPr>
        <w:tabs>
          <w:tab w:val="left" w:pos="5923"/>
        </w:tabs>
        <w:spacing w:after="0" w:line="240" w:lineRule="auto"/>
        <w:jc w:val="both"/>
      </w:pPr>
      <w:hyperlink r:id="rId15" w:history="1">
        <w:r w:rsidR="002D6228">
          <w:rPr>
            <w:rStyle w:val="Hiperligao"/>
          </w:rPr>
          <w:t>https://www.dgs.pt/corona-virus/materiais-de-divulgacao.aspx</w:t>
        </w:r>
      </w:hyperlink>
    </w:p>
    <w:p w:rsidR="002D6228" w:rsidRPr="00E0081B" w:rsidRDefault="002D6228" w:rsidP="002D6228">
      <w:pPr>
        <w:tabs>
          <w:tab w:val="left" w:pos="5923"/>
        </w:tabs>
        <w:spacing w:after="0" w:line="240" w:lineRule="auto"/>
        <w:jc w:val="both"/>
        <w:rPr>
          <w:sz w:val="24"/>
          <w:szCs w:val="24"/>
        </w:rPr>
      </w:pPr>
    </w:p>
    <w:p w:rsidR="002D6228" w:rsidRDefault="002D6228" w:rsidP="002D6228">
      <w:pPr>
        <w:tabs>
          <w:tab w:val="left" w:pos="851"/>
          <w:tab w:val="left" w:pos="993"/>
        </w:tabs>
        <w:spacing w:after="0" w:line="240" w:lineRule="auto"/>
        <w:jc w:val="both"/>
      </w:pPr>
      <w:r>
        <w:t>Orientações:</w:t>
      </w:r>
    </w:p>
    <w:p w:rsidR="00A6326A" w:rsidRPr="002D6228" w:rsidRDefault="008001F5" w:rsidP="002D6228">
      <w:pPr>
        <w:tabs>
          <w:tab w:val="left" w:pos="851"/>
          <w:tab w:val="left" w:pos="993"/>
        </w:tabs>
        <w:spacing w:after="0" w:line="240" w:lineRule="auto"/>
        <w:jc w:val="both"/>
        <w:rPr>
          <w:rFonts w:ascii="Calibri" w:hAnsi="Calibri"/>
          <w:sz w:val="24"/>
          <w:szCs w:val="24"/>
        </w:rPr>
      </w:pPr>
      <w:hyperlink r:id="rId16" w:history="1">
        <w:r w:rsidR="00B82254" w:rsidRPr="002D6228">
          <w:rPr>
            <w:rStyle w:val="Hiperligao"/>
            <w:rFonts w:ascii="Calibri" w:hAnsi="Calibri"/>
            <w:sz w:val="24"/>
            <w:szCs w:val="24"/>
          </w:rPr>
          <w:t>https://www.dgs.pt/corona-virus/documentos/orientacoes.aspx</w:t>
        </w:r>
      </w:hyperlink>
    </w:p>
    <w:p w:rsidR="00B82254" w:rsidRDefault="00B82254" w:rsidP="0058299C">
      <w:pPr>
        <w:tabs>
          <w:tab w:val="left" w:pos="851"/>
          <w:tab w:val="left" w:pos="993"/>
        </w:tabs>
        <w:spacing w:line="360" w:lineRule="auto"/>
        <w:jc w:val="both"/>
        <w:rPr>
          <w:rFonts w:ascii="Calibri" w:hAnsi="Calibri"/>
          <w:sz w:val="24"/>
          <w:szCs w:val="24"/>
        </w:rPr>
      </w:pPr>
    </w:p>
    <w:p w:rsidR="00A6326A" w:rsidRDefault="00A6326A" w:rsidP="0058299C">
      <w:pPr>
        <w:tabs>
          <w:tab w:val="left" w:pos="851"/>
          <w:tab w:val="left" w:pos="993"/>
        </w:tabs>
        <w:spacing w:line="360" w:lineRule="auto"/>
        <w:jc w:val="both"/>
        <w:rPr>
          <w:rFonts w:ascii="Calibri" w:hAnsi="Calibri"/>
          <w:sz w:val="24"/>
          <w:szCs w:val="24"/>
        </w:rPr>
      </w:pPr>
    </w:p>
    <w:p w:rsidR="0058299C" w:rsidRDefault="008240EA" w:rsidP="007E613E">
      <w:pPr>
        <w:pStyle w:val="Cabealho1"/>
        <w:numPr>
          <w:ilvl w:val="0"/>
          <w:numId w:val="40"/>
        </w:numPr>
      </w:pPr>
      <w:bookmarkStart w:id="22" w:name="_Toc34644301"/>
      <w:r>
        <w:t>ANEXOS</w:t>
      </w:r>
      <w:bookmarkEnd w:id="22"/>
    </w:p>
    <w:p w:rsidR="00AF6322" w:rsidRPr="00C6620C" w:rsidRDefault="00C6620C" w:rsidP="00C6620C">
      <w:pPr>
        <w:pStyle w:val="Cabealho3"/>
      </w:pPr>
      <w:bookmarkStart w:id="23" w:name="_Toc34644302"/>
      <w:r w:rsidRPr="00C6620C">
        <w:t>A – Plano de Ação</w:t>
      </w:r>
      <w:bookmarkEnd w:id="23"/>
      <w:r w:rsidRPr="00C6620C">
        <w:t xml:space="preserve"> </w:t>
      </w:r>
    </w:p>
    <w:p w:rsidR="00C6620C" w:rsidRPr="00C6620C" w:rsidRDefault="00C6620C" w:rsidP="00C6620C">
      <w:pPr>
        <w:pStyle w:val="Cabealho3"/>
      </w:pPr>
      <w:bookmarkStart w:id="24" w:name="_Toc34644303"/>
      <w:r w:rsidRPr="00C6620C">
        <w:t>B – Plano de Contingência – Minuta Geral</w:t>
      </w:r>
      <w:bookmarkEnd w:id="24"/>
    </w:p>
    <w:p w:rsidR="00C6620C" w:rsidRPr="00C6620C" w:rsidRDefault="00C6620C" w:rsidP="00C6620C">
      <w:pPr>
        <w:pStyle w:val="Cabealho3"/>
      </w:pPr>
      <w:bookmarkStart w:id="25" w:name="_Toc34644304"/>
      <w:r w:rsidRPr="00C6620C">
        <w:t>C – Orientação n.º 006/2020, de 26/02 da DGS</w:t>
      </w:r>
      <w:bookmarkEnd w:id="25"/>
    </w:p>
    <w:p w:rsidR="00A51367" w:rsidRDefault="00A51367" w:rsidP="002D727F">
      <w:pPr>
        <w:rPr>
          <w:rFonts w:ascii="Calibri" w:hAnsi="Calibri"/>
          <w:sz w:val="24"/>
          <w:szCs w:val="24"/>
        </w:rPr>
      </w:pPr>
    </w:p>
    <w:p w:rsidR="00A51367" w:rsidRPr="00A51367" w:rsidRDefault="00A51367" w:rsidP="00A51367">
      <w:pPr>
        <w:rPr>
          <w:rFonts w:ascii="Calibri" w:hAnsi="Calibri"/>
          <w:sz w:val="24"/>
          <w:szCs w:val="24"/>
        </w:rPr>
      </w:pPr>
    </w:p>
    <w:p w:rsidR="00A51367" w:rsidRPr="00A51367" w:rsidRDefault="00A51367" w:rsidP="00A51367">
      <w:pPr>
        <w:rPr>
          <w:rFonts w:ascii="Calibri" w:hAnsi="Calibri"/>
          <w:sz w:val="24"/>
          <w:szCs w:val="24"/>
        </w:rPr>
      </w:pPr>
      <w:bookmarkStart w:id="26" w:name="_GoBack"/>
      <w:bookmarkEnd w:id="26"/>
    </w:p>
    <w:p w:rsidR="00A51367" w:rsidRPr="00A51367" w:rsidRDefault="00A51367" w:rsidP="00A51367">
      <w:pPr>
        <w:rPr>
          <w:rFonts w:ascii="Calibri" w:hAnsi="Calibri"/>
          <w:sz w:val="24"/>
          <w:szCs w:val="24"/>
        </w:rPr>
      </w:pPr>
    </w:p>
    <w:p w:rsidR="00A51367" w:rsidRPr="00A51367" w:rsidRDefault="00A51367" w:rsidP="00A51367">
      <w:pPr>
        <w:rPr>
          <w:rFonts w:ascii="Calibri" w:hAnsi="Calibri"/>
          <w:sz w:val="24"/>
          <w:szCs w:val="24"/>
        </w:rPr>
      </w:pPr>
    </w:p>
    <w:p w:rsidR="00A51367" w:rsidRPr="00A51367" w:rsidRDefault="00A51367" w:rsidP="00A51367">
      <w:pPr>
        <w:rPr>
          <w:rFonts w:ascii="Calibri" w:hAnsi="Calibri"/>
          <w:sz w:val="24"/>
          <w:szCs w:val="24"/>
        </w:rPr>
      </w:pPr>
    </w:p>
    <w:p w:rsidR="00A51367" w:rsidRPr="00A51367" w:rsidRDefault="00A51367" w:rsidP="00A51367">
      <w:pPr>
        <w:rPr>
          <w:rFonts w:ascii="Calibri" w:hAnsi="Calibri"/>
          <w:sz w:val="24"/>
          <w:szCs w:val="24"/>
        </w:rPr>
      </w:pPr>
    </w:p>
    <w:p w:rsidR="00A51367" w:rsidRPr="00A51367" w:rsidRDefault="00A51367" w:rsidP="00A51367">
      <w:pPr>
        <w:rPr>
          <w:rFonts w:ascii="Calibri" w:hAnsi="Calibri"/>
          <w:sz w:val="24"/>
          <w:szCs w:val="24"/>
        </w:rPr>
      </w:pPr>
    </w:p>
    <w:p w:rsidR="00A51367" w:rsidRPr="00A51367" w:rsidRDefault="00A51367" w:rsidP="00A51367">
      <w:pPr>
        <w:rPr>
          <w:rFonts w:ascii="Calibri" w:hAnsi="Calibri"/>
          <w:sz w:val="24"/>
          <w:szCs w:val="24"/>
        </w:rPr>
      </w:pPr>
    </w:p>
    <w:p w:rsidR="00A51367" w:rsidRPr="00A51367" w:rsidRDefault="00A51367" w:rsidP="00A51367">
      <w:pPr>
        <w:rPr>
          <w:rFonts w:ascii="Calibri" w:hAnsi="Calibri"/>
          <w:sz w:val="24"/>
          <w:szCs w:val="24"/>
        </w:rPr>
      </w:pPr>
    </w:p>
    <w:p w:rsidR="00A51367" w:rsidRPr="00A51367" w:rsidRDefault="00A51367" w:rsidP="00A51367">
      <w:pPr>
        <w:rPr>
          <w:rFonts w:ascii="Calibri" w:hAnsi="Calibri"/>
          <w:sz w:val="24"/>
          <w:szCs w:val="24"/>
        </w:rPr>
      </w:pPr>
    </w:p>
    <w:p w:rsidR="00A51367" w:rsidRDefault="00A51367" w:rsidP="00A51367">
      <w:pPr>
        <w:rPr>
          <w:rFonts w:ascii="Calibri" w:hAnsi="Calibri"/>
          <w:sz w:val="24"/>
          <w:szCs w:val="24"/>
        </w:rPr>
      </w:pPr>
    </w:p>
    <w:p w:rsidR="00223B7E" w:rsidRPr="00A51367" w:rsidRDefault="00A51367" w:rsidP="00A51367">
      <w:pPr>
        <w:tabs>
          <w:tab w:val="left" w:pos="5447"/>
        </w:tabs>
        <w:rPr>
          <w:rFonts w:ascii="Calibri" w:hAnsi="Calibri"/>
          <w:sz w:val="24"/>
          <w:szCs w:val="24"/>
        </w:rPr>
      </w:pPr>
      <w:r>
        <w:rPr>
          <w:rFonts w:ascii="Calibri" w:hAnsi="Calibri"/>
          <w:sz w:val="24"/>
          <w:szCs w:val="24"/>
        </w:rPr>
        <w:tab/>
      </w:r>
    </w:p>
    <w:sectPr w:rsidR="00223B7E" w:rsidRPr="00A51367" w:rsidSect="004214FE">
      <w:pgSz w:w="11906" w:h="16838"/>
      <w:pgMar w:top="1418" w:right="1701" w:bottom="1134" w:left="1701" w:header="709" w:footer="1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22" w:rsidRDefault="00481122" w:rsidP="00036D48">
      <w:pPr>
        <w:spacing w:after="0" w:line="240" w:lineRule="auto"/>
      </w:pPr>
      <w:r>
        <w:separator/>
      </w:r>
    </w:p>
  </w:endnote>
  <w:endnote w:type="continuationSeparator" w:id="0">
    <w:p w:rsidR="00481122" w:rsidRDefault="00481122" w:rsidP="0003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04" w:type="dxa"/>
      <w:tblInd w:w="56" w:type="dxa"/>
      <w:tblCellMar>
        <w:left w:w="70" w:type="dxa"/>
        <w:right w:w="70" w:type="dxa"/>
      </w:tblCellMar>
      <w:tblLook w:val="04A0" w:firstRow="1" w:lastRow="0" w:firstColumn="1" w:lastColumn="0" w:noHBand="0" w:noVBand="1"/>
    </w:tblPr>
    <w:tblGrid>
      <w:gridCol w:w="5826"/>
      <w:gridCol w:w="2268"/>
      <w:gridCol w:w="910"/>
    </w:tblGrid>
    <w:tr w:rsidR="00FD33C7" w:rsidRPr="003A6B43" w:rsidTr="00A51367">
      <w:trPr>
        <w:trHeight w:val="424"/>
      </w:trPr>
      <w:tc>
        <w:tcPr>
          <w:tcW w:w="5826" w:type="dxa"/>
          <w:shd w:val="clear" w:color="auto" w:fill="auto"/>
          <w:noWrap/>
          <w:vAlign w:val="bottom"/>
          <w:hideMark/>
        </w:tcPr>
        <w:p w:rsidR="00FD33C7" w:rsidRPr="003A6B43" w:rsidRDefault="00FD33C7" w:rsidP="003A6B43">
          <w:pPr>
            <w:spacing w:after="0" w:line="240" w:lineRule="auto"/>
            <w:rPr>
              <w:rFonts w:ascii="Calibri" w:eastAsia="Times New Roman" w:hAnsi="Calibri" w:cs="Times New Roman"/>
              <w:b/>
              <w:bCs/>
              <w:color w:val="000000"/>
              <w:lang w:eastAsia="pt-PT"/>
            </w:rPr>
          </w:pPr>
        </w:p>
      </w:tc>
      <w:tc>
        <w:tcPr>
          <w:tcW w:w="2268" w:type="dxa"/>
          <w:shd w:val="clear" w:color="auto" w:fill="auto"/>
          <w:noWrap/>
          <w:vAlign w:val="bottom"/>
          <w:hideMark/>
        </w:tcPr>
        <w:p w:rsidR="00FD33C7" w:rsidRPr="003A6B43" w:rsidRDefault="00FD33C7" w:rsidP="003A6B43">
          <w:pPr>
            <w:spacing w:after="0" w:line="240" w:lineRule="auto"/>
            <w:jc w:val="center"/>
            <w:rPr>
              <w:rFonts w:ascii="Calibri" w:eastAsia="Times New Roman" w:hAnsi="Calibri" w:cs="Times New Roman"/>
              <w:color w:val="000000"/>
              <w:lang w:eastAsia="pt-PT"/>
            </w:rPr>
          </w:pPr>
        </w:p>
      </w:tc>
      <w:tc>
        <w:tcPr>
          <w:tcW w:w="910" w:type="dxa"/>
          <w:shd w:val="clear" w:color="auto" w:fill="auto"/>
          <w:noWrap/>
          <w:vAlign w:val="bottom"/>
          <w:hideMark/>
        </w:tcPr>
        <w:p w:rsidR="00FD33C7" w:rsidRPr="003A6B43" w:rsidRDefault="00FD33C7" w:rsidP="003A6B43">
          <w:pPr>
            <w:spacing w:after="0" w:line="240" w:lineRule="auto"/>
            <w:rPr>
              <w:rFonts w:ascii="Calibri" w:eastAsia="Times New Roman" w:hAnsi="Calibri" w:cs="Times New Roman"/>
              <w:color w:val="000000"/>
              <w:lang w:eastAsia="pt-PT"/>
            </w:rPr>
          </w:pPr>
          <w:r>
            <w:rPr>
              <w:rFonts w:ascii="Calibri" w:eastAsia="Times New Roman" w:hAnsi="Calibri" w:cs="Times New Roman"/>
              <w:noProof/>
              <w:color w:val="000000"/>
              <w:lang w:eastAsia="pt-PT"/>
            </w:rPr>
            <mc:AlternateContent>
              <mc:Choice Requires="wps">
                <w:drawing>
                  <wp:inline distT="0" distB="0" distL="0" distR="0" wp14:anchorId="413D96DF" wp14:editId="72D1BA28">
                    <wp:extent cx="418465" cy="182880"/>
                    <wp:effectExtent l="0" t="0" r="635" b="7620"/>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3C7" w:rsidRPr="00A51367" w:rsidRDefault="00FD33C7" w:rsidP="00513233">
                                <w:pPr>
                                  <w:jc w:val="center"/>
                                  <w:rPr>
                                    <w:sz w:val="28"/>
                                    <w:szCs w:val="18"/>
                                  </w:rPr>
                                </w:pPr>
                                <w:r w:rsidRPr="00A51367">
                                  <w:rPr>
                                    <w:sz w:val="28"/>
                                  </w:rPr>
                                  <w:fldChar w:fldCharType="begin"/>
                                </w:r>
                                <w:r w:rsidRPr="00A51367">
                                  <w:rPr>
                                    <w:sz w:val="28"/>
                                  </w:rPr>
                                  <w:instrText xml:space="preserve"> PAGE    \* MERGEFORMAT </w:instrText>
                                </w:r>
                                <w:r w:rsidRPr="00A51367">
                                  <w:rPr>
                                    <w:sz w:val="28"/>
                                  </w:rPr>
                                  <w:fldChar w:fldCharType="separate"/>
                                </w:r>
                                <w:r w:rsidR="008001F5" w:rsidRPr="008001F5">
                                  <w:rPr>
                                    <w:i/>
                                    <w:noProof/>
                                    <w:szCs w:val="18"/>
                                  </w:rPr>
                                  <w:t>18</w:t>
                                </w:r>
                                <w:r w:rsidRPr="00A51367">
                                  <w:rPr>
                                    <w:i/>
                                    <w:noProof/>
                                    <w:szCs w:val="18"/>
                                  </w:rPr>
                                  <w:fldChar w:fldCharType="end"/>
                                </w:r>
                              </w:p>
                            </w:txbxContent>
                          </wps:txbx>
                          <wps:bodyPr rot="0" vert="horz" wrap="square" lIns="0" tIns="0" rIns="0" bIns="0" anchor="t" anchorCtr="0" upright="1">
                            <a:noAutofit/>
                          </wps:bodyPr>
                        </wps:wsp>
                      </a:graphicData>
                    </a:graphic>
                  </wp:inline>
                </w:drawing>
              </mc:Choice>
              <mc:Fallback>
                <w:pict>
                  <v:shapetype w14:anchorId="413D96DF" id="_x0000_t202" coordsize="21600,21600" o:spt="202" path="m,l,21600r21600,l21600,xe">
                    <v:stroke joinstyle="miter"/>
                    <v:path gradientshapeok="t" o:connecttype="rect"/>
                  </v:shapetype>
                  <v:shape id="Text Box 15" o:spid="_x0000_s1081" type="#_x0000_t202" style="width:32.95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wrwIAAKk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" filled="f" stroked="f">
                    <v:textbox inset="0,0,0,0">
                      <w:txbxContent>
                        <w:p w:rsidR="00FD33C7" w:rsidRPr="00A51367" w:rsidRDefault="00FD33C7" w:rsidP="00513233">
                          <w:pPr>
                            <w:jc w:val="center"/>
                            <w:rPr>
                              <w:sz w:val="28"/>
                              <w:szCs w:val="18"/>
                            </w:rPr>
                          </w:pPr>
                          <w:r w:rsidRPr="00A51367">
                            <w:rPr>
                              <w:sz w:val="28"/>
                            </w:rPr>
                            <w:fldChar w:fldCharType="begin"/>
                          </w:r>
                          <w:r w:rsidRPr="00A51367">
                            <w:rPr>
                              <w:sz w:val="28"/>
                            </w:rPr>
                            <w:instrText xml:space="preserve"> PAGE    \* MERGEFORMAT </w:instrText>
                          </w:r>
                          <w:r w:rsidRPr="00A51367">
                            <w:rPr>
                              <w:sz w:val="28"/>
                            </w:rPr>
                            <w:fldChar w:fldCharType="separate"/>
                          </w:r>
                          <w:r w:rsidR="008001F5" w:rsidRPr="008001F5">
                            <w:rPr>
                              <w:i/>
                              <w:noProof/>
                              <w:szCs w:val="18"/>
                            </w:rPr>
                            <w:t>18</w:t>
                          </w:r>
                          <w:r w:rsidRPr="00A51367">
                            <w:rPr>
                              <w:i/>
                              <w:noProof/>
                              <w:szCs w:val="18"/>
                            </w:rPr>
                            <w:fldChar w:fldCharType="end"/>
                          </w:r>
                        </w:p>
                      </w:txbxContent>
                    </v:textbox>
                    <w10:anchorlock/>
                  </v:shape>
                </w:pict>
              </mc:Fallback>
            </mc:AlternateContent>
          </w:r>
        </w:p>
      </w:tc>
    </w:tr>
    <w:tr w:rsidR="00FD33C7" w:rsidRPr="003A6B43" w:rsidTr="00A51367">
      <w:trPr>
        <w:trHeight w:val="300"/>
      </w:trPr>
      <w:tc>
        <w:tcPr>
          <w:tcW w:w="5826" w:type="dxa"/>
          <w:shd w:val="clear" w:color="auto" w:fill="auto"/>
          <w:noWrap/>
          <w:vAlign w:val="bottom"/>
          <w:hideMark/>
        </w:tcPr>
        <w:p w:rsidR="00FD33C7" w:rsidRPr="003A6B43" w:rsidRDefault="00FD33C7" w:rsidP="006B72AB">
          <w:pPr>
            <w:spacing w:after="0" w:line="240" w:lineRule="auto"/>
            <w:rPr>
              <w:rFonts w:ascii="Calibri" w:eastAsia="Times New Roman" w:hAnsi="Calibri" w:cs="Times New Roman"/>
              <w:b/>
              <w:bCs/>
              <w:color w:val="000000"/>
              <w:lang w:eastAsia="pt-PT"/>
            </w:rPr>
          </w:pPr>
          <w:r>
            <w:rPr>
              <w:rFonts w:ascii="Calibri" w:eastAsia="Times New Roman" w:hAnsi="Calibri" w:cs="Times New Roman"/>
              <w:b/>
              <w:bCs/>
              <w:color w:val="000000"/>
              <w:lang w:eastAsia="pt-PT"/>
            </w:rPr>
            <w:t xml:space="preserve">Aprovado pela Mesa Administrativa a: </w:t>
          </w:r>
        </w:p>
      </w:tc>
      <w:tc>
        <w:tcPr>
          <w:tcW w:w="2268" w:type="dxa"/>
          <w:shd w:val="clear" w:color="auto" w:fill="auto"/>
          <w:noWrap/>
          <w:vAlign w:val="bottom"/>
          <w:hideMark/>
        </w:tcPr>
        <w:p w:rsidR="00FD33C7" w:rsidRPr="003A6B43" w:rsidRDefault="00FD33C7" w:rsidP="003A6B43">
          <w:pPr>
            <w:spacing w:after="0" w:line="240" w:lineRule="auto"/>
            <w:rPr>
              <w:rFonts w:ascii="Calibri" w:eastAsia="Times New Roman" w:hAnsi="Calibri" w:cs="Times New Roman"/>
              <w:color w:val="000000"/>
              <w:lang w:eastAsia="pt-PT"/>
            </w:rPr>
          </w:pPr>
        </w:p>
      </w:tc>
      <w:tc>
        <w:tcPr>
          <w:tcW w:w="910" w:type="dxa"/>
          <w:shd w:val="clear" w:color="auto" w:fill="auto"/>
          <w:noWrap/>
          <w:vAlign w:val="bottom"/>
          <w:hideMark/>
        </w:tcPr>
        <w:p w:rsidR="00FD33C7" w:rsidRPr="003A6B43" w:rsidRDefault="00FD33C7" w:rsidP="003A6B43">
          <w:pPr>
            <w:spacing w:after="0" w:line="240" w:lineRule="auto"/>
            <w:jc w:val="center"/>
            <w:rPr>
              <w:rFonts w:ascii="Calibri" w:eastAsia="Times New Roman" w:hAnsi="Calibri" w:cs="Times New Roman"/>
              <w:b/>
              <w:bCs/>
              <w:color w:val="000000"/>
              <w:lang w:eastAsia="pt-PT"/>
            </w:rPr>
          </w:pPr>
        </w:p>
      </w:tc>
    </w:tr>
    <w:tr w:rsidR="00FD33C7" w:rsidRPr="003A6B43" w:rsidTr="00A51367">
      <w:trPr>
        <w:trHeight w:val="300"/>
      </w:trPr>
      <w:tc>
        <w:tcPr>
          <w:tcW w:w="5826" w:type="dxa"/>
          <w:shd w:val="clear" w:color="auto" w:fill="auto"/>
          <w:noWrap/>
          <w:vAlign w:val="bottom"/>
          <w:hideMark/>
        </w:tcPr>
        <w:p w:rsidR="00FD33C7" w:rsidRPr="003A6B43" w:rsidRDefault="00FD33C7" w:rsidP="00C14772">
          <w:pPr>
            <w:spacing w:after="0" w:line="240" w:lineRule="auto"/>
            <w:rPr>
              <w:rFonts w:ascii="Calibri" w:eastAsia="Times New Roman" w:hAnsi="Calibri" w:cs="Times New Roman"/>
              <w:color w:val="000000"/>
              <w:lang w:eastAsia="pt-PT"/>
            </w:rPr>
          </w:pPr>
          <w:r w:rsidRPr="009A3197">
            <w:rPr>
              <w:rFonts w:ascii="Calibri" w:eastAsia="Times New Roman" w:hAnsi="Calibri" w:cs="Times New Roman"/>
              <w:b/>
              <w:bCs/>
              <w:lang w:eastAsia="pt-PT"/>
            </w:rPr>
            <w:t>Data desta Impressão:</w:t>
          </w:r>
        </w:p>
      </w:tc>
      <w:tc>
        <w:tcPr>
          <w:tcW w:w="2268" w:type="dxa"/>
          <w:shd w:val="clear" w:color="auto" w:fill="auto"/>
          <w:noWrap/>
          <w:vAlign w:val="bottom"/>
          <w:hideMark/>
        </w:tcPr>
        <w:p w:rsidR="00FD33C7" w:rsidRPr="003B7B7A" w:rsidRDefault="00FD33C7" w:rsidP="003A6B43">
          <w:pPr>
            <w:spacing w:after="0" w:line="240" w:lineRule="auto"/>
            <w:rPr>
              <w:rFonts w:ascii="Calibri" w:eastAsia="Times New Roman" w:hAnsi="Calibri" w:cs="Times New Roman"/>
              <w:b/>
              <w:bCs/>
              <w:color w:val="31849B" w:themeColor="accent5" w:themeShade="BF"/>
              <w:lang w:eastAsia="pt-PT"/>
            </w:rPr>
          </w:pPr>
        </w:p>
      </w:tc>
      <w:tc>
        <w:tcPr>
          <w:tcW w:w="910" w:type="dxa"/>
          <w:shd w:val="clear" w:color="auto" w:fill="auto"/>
          <w:noWrap/>
          <w:vAlign w:val="bottom"/>
          <w:hideMark/>
        </w:tcPr>
        <w:p w:rsidR="00FD33C7" w:rsidRPr="003A6B43" w:rsidRDefault="00FD33C7" w:rsidP="003A6B43">
          <w:pPr>
            <w:spacing w:after="0" w:line="240" w:lineRule="auto"/>
            <w:rPr>
              <w:rFonts w:ascii="Calibri" w:eastAsia="Times New Roman" w:hAnsi="Calibri" w:cs="Times New Roman"/>
              <w:color w:val="000000"/>
              <w:lang w:eastAsia="pt-PT"/>
            </w:rPr>
          </w:pPr>
          <w:r w:rsidRPr="003A6B43">
            <w:rPr>
              <w:rFonts w:ascii="Calibri" w:eastAsia="Times New Roman" w:hAnsi="Calibri" w:cs="Times New Roman"/>
              <w:color w:val="000000"/>
              <w:lang w:eastAsia="pt-PT"/>
            </w:rPr>
            <w:t> </w:t>
          </w:r>
        </w:p>
      </w:tc>
    </w:tr>
  </w:tbl>
  <w:p w:rsidR="00FD33C7" w:rsidRDefault="00FD33C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22" w:rsidRDefault="00481122" w:rsidP="00036D48">
      <w:pPr>
        <w:spacing w:after="0" w:line="240" w:lineRule="auto"/>
      </w:pPr>
      <w:r>
        <w:separator/>
      </w:r>
    </w:p>
  </w:footnote>
  <w:footnote w:type="continuationSeparator" w:id="0">
    <w:p w:rsidR="00481122" w:rsidRDefault="00481122" w:rsidP="00036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3C7" w:rsidRPr="009A3197" w:rsidRDefault="00FD33C7" w:rsidP="00223B7E">
    <w:pPr>
      <w:pStyle w:val="Cabealho"/>
      <w:tabs>
        <w:tab w:val="left" w:pos="2580"/>
        <w:tab w:val="left" w:pos="2985"/>
      </w:tabs>
      <w:spacing w:after="120" w:line="276" w:lineRule="auto"/>
      <w:jc w:val="right"/>
      <w:rPr>
        <w:b/>
        <w:bCs/>
        <w:sz w:val="28"/>
        <w:szCs w:val="28"/>
      </w:rPr>
    </w:pPr>
    <w:r w:rsidRPr="009A3197">
      <w:rPr>
        <w:b/>
        <w:bCs/>
        <w:sz w:val="28"/>
        <w:szCs w:val="28"/>
      </w:rPr>
      <w:t xml:space="preserve">ENQUADRAMENTO GERAL DO </w:t>
    </w:r>
    <w:sdt>
      <w:sdtPr>
        <w:rPr>
          <w:b/>
          <w:bCs/>
          <w:sz w:val="28"/>
          <w:szCs w:val="28"/>
        </w:rPr>
        <w:alias w:val="Título"/>
        <w:id w:val="77887899"/>
        <w:placeholder>
          <w:docPart w:val="01EBFC59111B48C882AF104AD79DE97F"/>
        </w:placeholder>
        <w:dataBinding w:prefixMappings="xmlns:ns0='http://schemas.openxmlformats.org/package/2006/metadata/core-properties' xmlns:ns1='http://purl.org/dc/elements/1.1/'" w:xpath="/ns0:coreProperties[1]/ns1:title[1]" w:storeItemID="{6C3C8BC8-F283-45AE-878A-BAB7291924A1}"/>
        <w:text/>
      </w:sdtPr>
      <w:sdtEndPr/>
      <w:sdtContent>
        <w:r w:rsidRPr="009A3197">
          <w:rPr>
            <w:b/>
            <w:bCs/>
            <w:sz w:val="28"/>
            <w:szCs w:val="28"/>
          </w:rPr>
          <w:t>PLANO DE CONTINGÊNCIA</w:t>
        </w:r>
      </w:sdtContent>
    </w:sdt>
  </w:p>
  <w:sdt>
    <w:sdtPr>
      <w:alias w:val="Subtítulo"/>
      <w:id w:val="77887903"/>
      <w:placeholder>
        <w:docPart w:val="972B69CC8936416E8908B2CA54755505"/>
      </w:placeholder>
      <w:dataBinding w:prefixMappings="xmlns:ns0='http://schemas.openxmlformats.org/package/2006/metadata/core-properties' xmlns:ns1='http://purl.org/dc/elements/1.1/'" w:xpath="/ns0:coreProperties[1]/ns1:subject[1]" w:storeItemID="{6C3C8BC8-F283-45AE-878A-BAB7291924A1}"/>
      <w:text/>
    </w:sdtPr>
    <w:sdtEndPr/>
    <w:sdtContent>
      <w:p w:rsidR="00FD33C7" w:rsidRPr="00B86928" w:rsidRDefault="00FD33C7">
        <w:pPr>
          <w:pStyle w:val="Cabealho"/>
          <w:tabs>
            <w:tab w:val="left" w:pos="2580"/>
            <w:tab w:val="left" w:pos="2985"/>
          </w:tabs>
          <w:spacing w:after="120" w:line="276" w:lineRule="auto"/>
          <w:jc w:val="right"/>
          <w:rPr>
            <w:color w:val="92CDDC" w:themeColor="accent5" w:themeTint="99"/>
          </w:rPr>
        </w:pPr>
        <w:r w:rsidRPr="009A3197">
          <w:t>Coronavírus SARS-CoV-2 (COVID-19)</w:t>
        </w:r>
      </w:p>
    </w:sdtContent>
  </w:sdt>
  <w:sdt>
    <w:sdtPr>
      <w:alias w:val="Autor"/>
      <w:id w:val="77887908"/>
      <w:placeholder>
        <w:docPart w:val="193BF0BB687A4751A7504C5AF0225B9F"/>
      </w:placeholder>
      <w:dataBinding w:prefixMappings="xmlns:ns0='http://schemas.openxmlformats.org/package/2006/metadata/core-properties' xmlns:ns1='http://purl.org/dc/elements/1.1/'" w:xpath="/ns0:coreProperties[1]/ns1:creator[1]" w:storeItemID="{6C3C8BC8-F283-45AE-878A-BAB7291924A1}"/>
      <w:text/>
    </w:sdtPr>
    <w:sdtEndPr/>
    <w:sdtContent>
      <w:p w:rsidR="00FD33C7" w:rsidRDefault="00FD33C7">
        <w:pPr>
          <w:pStyle w:val="Cabealho"/>
          <w:pBdr>
            <w:bottom w:val="single" w:sz="4" w:space="1" w:color="A5A5A5" w:themeColor="background1" w:themeShade="A5"/>
          </w:pBdr>
          <w:tabs>
            <w:tab w:val="left" w:pos="2580"/>
            <w:tab w:val="left" w:pos="2985"/>
          </w:tabs>
          <w:spacing w:after="120" w:line="276" w:lineRule="auto"/>
          <w:jc w:val="right"/>
          <w:rPr>
            <w:color w:val="808080" w:themeColor="text1" w:themeTint="7F"/>
          </w:rPr>
        </w:pPr>
        <w:r w:rsidRPr="009A3197">
          <w:t>Santa Casa da Misericórdia de _____________________________</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5E6"/>
    <w:multiLevelType w:val="hybridMultilevel"/>
    <w:tmpl w:val="93C67A7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3B14B65"/>
    <w:multiLevelType w:val="hybridMultilevel"/>
    <w:tmpl w:val="6C56856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3B329E6"/>
    <w:multiLevelType w:val="hybridMultilevel"/>
    <w:tmpl w:val="4844BEF4"/>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C930A60"/>
    <w:multiLevelType w:val="multilevel"/>
    <w:tmpl w:val="FD4A8F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2B257A6"/>
    <w:multiLevelType w:val="hybridMultilevel"/>
    <w:tmpl w:val="6310FAB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3944C09"/>
    <w:multiLevelType w:val="hybridMultilevel"/>
    <w:tmpl w:val="5BC4E5D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67A75A4"/>
    <w:multiLevelType w:val="hybridMultilevel"/>
    <w:tmpl w:val="8EE8BBA8"/>
    <w:lvl w:ilvl="0" w:tplc="6C9AEF0E">
      <w:numFmt w:val="bullet"/>
      <w:lvlText w:val="•"/>
      <w:lvlJc w:val="left"/>
      <w:pPr>
        <w:ind w:left="720" w:hanging="360"/>
      </w:pPr>
      <w:rPr>
        <w:rFonts w:ascii="Calibri" w:eastAsiaTheme="minorHAnsi" w:hAnsi="Calibri"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6BE3390"/>
    <w:multiLevelType w:val="hybridMultilevel"/>
    <w:tmpl w:val="CD1C402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7444B08"/>
    <w:multiLevelType w:val="multilevel"/>
    <w:tmpl w:val="91A25812"/>
    <w:lvl w:ilvl="0">
      <w:start w:val="8"/>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AA13DDB"/>
    <w:multiLevelType w:val="multilevel"/>
    <w:tmpl w:val="68ECB18C"/>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B41D77"/>
    <w:multiLevelType w:val="hybridMultilevel"/>
    <w:tmpl w:val="372C10B8"/>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137767F"/>
    <w:multiLevelType w:val="hybridMultilevel"/>
    <w:tmpl w:val="5850502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219D3C55"/>
    <w:multiLevelType w:val="multilevel"/>
    <w:tmpl w:val="116815B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5FC7EE8"/>
    <w:multiLevelType w:val="hybridMultilevel"/>
    <w:tmpl w:val="23A6DCFA"/>
    <w:lvl w:ilvl="0" w:tplc="BA8C16B4">
      <w:start w:val="1"/>
      <w:numFmt w:val="decimal"/>
      <w:lvlText w:val="%1.1"/>
      <w:lvlJc w:val="left"/>
      <w:pPr>
        <w:ind w:left="1440" w:hanging="360"/>
      </w:pPr>
      <w:rPr>
        <w:rFonts w:hint="default"/>
      </w:rPr>
    </w:lvl>
    <w:lvl w:ilvl="1" w:tplc="94E6B5E6">
      <w:start w:val="7"/>
      <w:numFmt w:val="decimal"/>
      <w:lvlText w:val="%2.1"/>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6E26370"/>
    <w:multiLevelType w:val="hybridMultilevel"/>
    <w:tmpl w:val="874031F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27C73C7F"/>
    <w:multiLevelType w:val="hybridMultilevel"/>
    <w:tmpl w:val="304E7B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29E03B7C"/>
    <w:multiLevelType w:val="hybridMultilevel"/>
    <w:tmpl w:val="4B1A92FE"/>
    <w:lvl w:ilvl="0" w:tplc="296EAE46">
      <w:start w:val="10"/>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344161D1"/>
    <w:multiLevelType w:val="hybridMultilevel"/>
    <w:tmpl w:val="1FB4C302"/>
    <w:lvl w:ilvl="0" w:tplc="8B887C00">
      <w:start w:val="3"/>
      <w:numFmt w:val="decimal"/>
      <w:lvlText w:val="%1."/>
      <w:lvlJc w:val="left"/>
      <w:pPr>
        <w:ind w:left="720" w:hanging="360"/>
      </w:pPr>
      <w:rPr>
        <w:rFonts w:hint="default"/>
      </w:rPr>
    </w:lvl>
    <w:lvl w:ilvl="1" w:tplc="0816000F">
      <w:start w:val="1"/>
      <w:numFmt w:val="decimal"/>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357C1E65"/>
    <w:multiLevelType w:val="hybridMultilevel"/>
    <w:tmpl w:val="620CC36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41784F2D"/>
    <w:multiLevelType w:val="hybridMultilevel"/>
    <w:tmpl w:val="4CACF8EC"/>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418F50FC"/>
    <w:multiLevelType w:val="hybridMultilevel"/>
    <w:tmpl w:val="518CEC0C"/>
    <w:lvl w:ilvl="0" w:tplc="0816000D">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1" w15:restartNumberingAfterBreak="0">
    <w:nsid w:val="4537062D"/>
    <w:multiLevelType w:val="hybridMultilevel"/>
    <w:tmpl w:val="20666F5E"/>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4B8C75FE"/>
    <w:multiLevelType w:val="hybridMultilevel"/>
    <w:tmpl w:val="EA5EC1BC"/>
    <w:lvl w:ilvl="0" w:tplc="9D068CBC">
      <w:start w:val="1"/>
      <w:numFmt w:val="decimal"/>
      <w:lvlText w:val="%1.1"/>
      <w:lvlJc w:val="left"/>
      <w:pPr>
        <w:ind w:left="144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4C312ACC"/>
    <w:multiLevelType w:val="hybridMultilevel"/>
    <w:tmpl w:val="0CDEE3CE"/>
    <w:lvl w:ilvl="0" w:tplc="0816000D">
      <w:start w:val="1"/>
      <w:numFmt w:val="bullet"/>
      <w:lvlText w:val=""/>
      <w:lvlJc w:val="left"/>
      <w:pPr>
        <w:ind w:left="1068" w:hanging="360"/>
      </w:pPr>
      <w:rPr>
        <w:rFonts w:ascii="Wingdings" w:hAnsi="Wingdings" w:hint="default"/>
      </w:rPr>
    </w:lvl>
    <w:lvl w:ilvl="1" w:tplc="08160003">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4" w15:restartNumberingAfterBreak="0">
    <w:nsid w:val="4C657DE3"/>
    <w:multiLevelType w:val="hybridMultilevel"/>
    <w:tmpl w:val="B5B6951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4DD82C49"/>
    <w:multiLevelType w:val="hybridMultilevel"/>
    <w:tmpl w:val="B7721FE6"/>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4EEE3709"/>
    <w:multiLevelType w:val="multilevel"/>
    <w:tmpl w:val="8B966F2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D9420E"/>
    <w:multiLevelType w:val="hybridMultilevel"/>
    <w:tmpl w:val="AF0E557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52071743"/>
    <w:multiLevelType w:val="hybridMultilevel"/>
    <w:tmpl w:val="4E44E100"/>
    <w:lvl w:ilvl="0" w:tplc="0816000D">
      <w:start w:val="1"/>
      <w:numFmt w:val="bullet"/>
      <w:lvlText w:val=""/>
      <w:lvlJc w:val="left"/>
      <w:pPr>
        <w:ind w:left="1068" w:hanging="360"/>
      </w:pPr>
      <w:rPr>
        <w:rFonts w:ascii="Wingdings" w:hAnsi="Wingdings" w:hint="default"/>
      </w:rPr>
    </w:lvl>
    <w:lvl w:ilvl="1" w:tplc="08160003">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9" w15:restartNumberingAfterBreak="0">
    <w:nsid w:val="548544A6"/>
    <w:multiLevelType w:val="hybridMultilevel"/>
    <w:tmpl w:val="AC6AFA90"/>
    <w:lvl w:ilvl="0" w:tplc="08160005">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30" w15:restartNumberingAfterBreak="0">
    <w:nsid w:val="58446005"/>
    <w:multiLevelType w:val="multilevel"/>
    <w:tmpl w:val="D836235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D82B9C"/>
    <w:multiLevelType w:val="hybridMultilevel"/>
    <w:tmpl w:val="5096E7D0"/>
    <w:lvl w:ilvl="0" w:tplc="08160009">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2" w15:restartNumberingAfterBreak="0">
    <w:nsid w:val="5C6F5ED0"/>
    <w:multiLevelType w:val="hybridMultilevel"/>
    <w:tmpl w:val="226497A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5DFF462B"/>
    <w:multiLevelType w:val="hybridMultilevel"/>
    <w:tmpl w:val="311A175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5E5C4738"/>
    <w:multiLevelType w:val="hybridMultilevel"/>
    <w:tmpl w:val="0C36B324"/>
    <w:lvl w:ilvl="0" w:tplc="08160017">
      <w:start w:val="1"/>
      <w:numFmt w:val="lowerLetter"/>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5" w15:restartNumberingAfterBreak="0">
    <w:nsid w:val="61A9698B"/>
    <w:multiLevelType w:val="multilevel"/>
    <w:tmpl w:val="73F4F99E"/>
    <w:lvl w:ilvl="0">
      <w:start w:val="8"/>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1EA0FF3"/>
    <w:multiLevelType w:val="hybridMultilevel"/>
    <w:tmpl w:val="1E18F49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62D66C96"/>
    <w:multiLevelType w:val="hybridMultilevel"/>
    <w:tmpl w:val="0A8628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65541B9B"/>
    <w:multiLevelType w:val="hybridMultilevel"/>
    <w:tmpl w:val="769482E2"/>
    <w:lvl w:ilvl="0" w:tplc="08160005">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9" w15:restartNumberingAfterBreak="0">
    <w:nsid w:val="6AFA4827"/>
    <w:multiLevelType w:val="hybridMultilevel"/>
    <w:tmpl w:val="A2981DB6"/>
    <w:lvl w:ilvl="0" w:tplc="51C0CDEE">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6C0259F5"/>
    <w:multiLevelType w:val="hybridMultilevel"/>
    <w:tmpl w:val="A358F492"/>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6EF92556"/>
    <w:multiLevelType w:val="hybridMultilevel"/>
    <w:tmpl w:val="2F6E07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6F044F00"/>
    <w:multiLevelType w:val="hybridMultilevel"/>
    <w:tmpl w:val="F8F0C284"/>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71941819"/>
    <w:multiLevelType w:val="hybridMultilevel"/>
    <w:tmpl w:val="BF34ACAE"/>
    <w:lvl w:ilvl="0" w:tplc="08160001">
      <w:start w:val="1"/>
      <w:numFmt w:val="bullet"/>
      <w:lvlText w:val=""/>
      <w:lvlJc w:val="left"/>
      <w:pPr>
        <w:ind w:left="1068" w:hanging="360"/>
      </w:pPr>
      <w:rPr>
        <w:rFonts w:ascii="Symbol" w:hAnsi="Symbol" w:hint="default"/>
      </w:rPr>
    </w:lvl>
    <w:lvl w:ilvl="1" w:tplc="08160003">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44" w15:restartNumberingAfterBreak="0">
    <w:nsid w:val="725876F2"/>
    <w:multiLevelType w:val="hybridMultilevel"/>
    <w:tmpl w:val="06402820"/>
    <w:lvl w:ilvl="0" w:tplc="0816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73D2103F"/>
    <w:multiLevelType w:val="hybridMultilevel"/>
    <w:tmpl w:val="C74A03D2"/>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15:restartNumberingAfterBreak="0">
    <w:nsid w:val="7B512124"/>
    <w:multiLevelType w:val="hybridMultilevel"/>
    <w:tmpl w:val="660E9AD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7CB039A2"/>
    <w:multiLevelType w:val="multilevel"/>
    <w:tmpl w:val="76CA8500"/>
    <w:lvl w:ilvl="0">
      <w:start w:val="8"/>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7E0B2D35"/>
    <w:multiLevelType w:val="hybridMultilevel"/>
    <w:tmpl w:val="1A488B0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2"/>
  </w:num>
  <w:num w:numId="2">
    <w:abstractNumId w:val="15"/>
  </w:num>
  <w:num w:numId="3">
    <w:abstractNumId w:val="11"/>
  </w:num>
  <w:num w:numId="4">
    <w:abstractNumId w:val="33"/>
  </w:num>
  <w:num w:numId="5">
    <w:abstractNumId w:val="3"/>
  </w:num>
  <w:num w:numId="6">
    <w:abstractNumId w:val="10"/>
  </w:num>
  <w:num w:numId="7">
    <w:abstractNumId w:val="24"/>
  </w:num>
  <w:num w:numId="8">
    <w:abstractNumId w:val="18"/>
  </w:num>
  <w:num w:numId="9">
    <w:abstractNumId w:val="41"/>
  </w:num>
  <w:num w:numId="10">
    <w:abstractNumId w:val="37"/>
  </w:num>
  <w:num w:numId="11">
    <w:abstractNumId w:val="36"/>
  </w:num>
  <w:num w:numId="12">
    <w:abstractNumId w:val="38"/>
  </w:num>
  <w:num w:numId="13">
    <w:abstractNumId w:val="43"/>
  </w:num>
  <w:num w:numId="14">
    <w:abstractNumId w:val="29"/>
  </w:num>
  <w:num w:numId="15">
    <w:abstractNumId w:val="14"/>
  </w:num>
  <w:num w:numId="16">
    <w:abstractNumId w:val="31"/>
  </w:num>
  <w:num w:numId="17">
    <w:abstractNumId w:val="2"/>
  </w:num>
  <w:num w:numId="18">
    <w:abstractNumId w:val="5"/>
  </w:num>
  <w:num w:numId="19">
    <w:abstractNumId w:val="34"/>
  </w:num>
  <w:num w:numId="20">
    <w:abstractNumId w:val="19"/>
  </w:num>
  <w:num w:numId="21">
    <w:abstractNumId w:val="25"/>
  </w:num>
  <w:num w:numId="22">
    <w:abstractNumId w:val="32"/>
  </w:num>
  <w:num w:numId="23">
    <w:abstractNumId w:val="46"/>
  </w:num>
  <w:num w:numId="24">
    <w:abstractNumId w:val="8"/>
  </w:num>
  <w:num w:numId="25">
    <w:abstractNumId w:val="35"/>
  </w:num>
  <w:num w:numId="26">
    <w:abstractNumId w:val="47"/>
  </w:num>
  <w:num w:numId="27">
    <w:abstractNumId w:val="1"/>
  </w:num>
  <w:num w:numId="28">
    <w:abstractNumId w:val="30"/>
  </w:num>
  <w:num w:numId="29">
    <w:abstractNumId w:val="45"/>
  </w:num>
  <w:num w:numId="30">
    <w:abstractNumId w:val="21"/>
  </w:num>
  <w:num w:numId="31">
    <w:abstractNumId w:val="0"/>
  </w:num>
  <w:num w:numId="32">
    <w:abstractNumId w:val="9"/>
  </w:num>
  <w:num w:numId="33">
    <w:abstractNumId w:val="16"/>
  </w:num>
  <w:num w:numId="34">
    <w:abstractNumId w:val="39"/>
  </w:num>
  <w:num w:numId="35">
    <w:abstractNumId w:val="7"/>
  </w:num>
  <w:num w:numId="36">
    <w:abstractNumId w:val="48"/>
  </w:num>
  <w:num w:numId="37">
    <w:abstractNumId w:val="17"/>
  </w:num>
  <w:num w:numId="38">
    <w:abstractNumId w:val="22"/>
  </w:num>
  <w:num w:numId="39">
    <w:abstractNumId w:val="13"/>
  </w:num>
  <w:num w:numId="40">
    <w:abstractNumId w:val="26"/>
  </w:num>
  <w:num w:numId="41">
    <w:abstractNumId w:val="40"/>
  </w:num>
  <w:num w:numId="42">
    <w:abstractNumId w:val="42"/>
  </w:num>
  <w:num w:numId="43">
    <w:abstractNumId w:val="23"/>
  </w:num>
  <w:num w:numId="44">
    <w:abstractNumId w:val="27"/>
  </w:num>
  <w:num w:numId="45">
    <w:abstractNumId w:val="20"/>
  </w:num>
  <w:num w:numId="46">
    <w:abstractNumId w:val="4"/>
  </w:num>
  <w:num w:numId="47">
    <w:abstractNumId w:val="6"/>
  </w:num>
  <w:num w:numId="48">
    <w:abstractNumId w:val="44"/>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D48"/>
    <w:rsid w:val="000040DA"/>
    <w:rsid w:val="0001267F"/>
    <w:rsid w:val="00015D57"/>
    <w:rsid w:val="0002180E"/>
    <w:rsid w:val="0002346B"/>
    <w:rsid w:val="00024C9F"/>
    <w:rsid w:val="0003038B"/>
    <w:rsid w:val="00036D48"/>
    <w:rsid w:val="000542B2"/>
    <w:rsid w:val="0005597F"/>
    <w:rsid w:val="000641B3"/>
    <w:rsid w:val="0007436A"/>
    <w:rsid w:val="0008386D"/>
    <w:rsid w:val="000940ED"/>
    <w:rsid w:val="000963B9"/>
    <w:rsid w:val="000970B3"/>
    <w:rsid w:val="000A3F29"/>
    <w:rsid w:val="000A6F8D"/>
    <w:rsid w:val="000C1505"/>
    <w:rsid w:val="000C304D"/>
    <w:rsid w:val="000C4BD6"/>
    <w:rsid w:val="000D0692"/>
    <w:rsid w:val="000E0875"/>
    <w:rsid w:val="000E35D1"/>
    <w:rsid w:val="000E7040"/>
    <w:rsid w:val="000E70BE"/>
    <w:rsid w:val="000E7247"/>
    <w:rsid w:val="000F747F"/>
    <w:rsid w:val="00100D45"/>
    <w:rsid w:val="001021C0"/>
    <w:rsid w:val="00102B23"/>
    <w:rsid w:val="00106DE0"/>
    <w:rsid w:val="0011666C"/>
    <w:rsid w:val="00122603"/>
    <w:rsid w:val="00125892"/>
    <w:rsid w:val="001322F1"/>
    <w:rsid w:val="001347D2"/>
    <w:rsid w:val="00154065"/>
    <w:rsid w:val="00166387"/>
    <w:rsid w:val="00167E28"/>
    <w:rsid w:val="00174292"/>
    <w:rsid w:val="001854BA"/>
    <w:rsid w:val="00186AA6"/>
    <w:rsid w:val="001A3FF5"/>
    <w:rsid w:val="001A4B1F"/>
    <w:rsid w:val="001A71CF"/>
    <w:rsid w:val="001B105B"/>
    <w:rsid w:val="001B7AA1"/>
    <w:rsid w:val="001C01E7"/>
    <w:rsid w:val="001C2191"/>
    <w:rsid w:val="001C3EC3"/>
    <w:rsid w:val="00204087"/>
    <w:rsid w:val="00210DD2"/>
    <w:rsid w:val="00221291"/>
    <w:rsid w:val="00223B7E"/>
    <w:rsid w:val="002255C6"/>
    <w:rsid w:val="0022648E"/>
    <w:rsid w:val="00235CD0"/>
    <w:rsid w:val="00243E8A"/>
    <w:rsid w:val="00255B36"/>
    <w:rsid w:val="00261A4D"/>
    <w:rsid w:val="0026282A"/>
    <w:rsid w:val="002774E9"/>
    <w:rsid w:val="00287F50"/>
    <w:rsid w:val="0029352D"/>
    <w:rsid w:val="002C6D50"/>
    <w:rsid w:val="002D6228"/>
    <w:rsid w:val="002D727F"/>
    <w:rsid w:val="002E2885"/>
    <w:rsid w:val="002F25C9"/>
    <w:rsid w:val="002F27A7"/>
    <w:rsid w:val="00301AC6"/>
    <w:rsid w:val="00312783"/>
    <w:rsid w:val="00335C91"/>
    <w:rsid w:val="003446C9"/>
    <w:rsid w:val="00350F7D"/>
    <w:rsid w:val="0035219D"/>
    <w:rsid w:val="0036209A"/>
    <w:rsid w:val="003647B7"/>
    <w:rsid w:val="00366580"/>
    <w:rsid w:val="0036664C"/>
    <w:rsid w:val="00366D0D"/>
    <w:rsid w:val="003706B6"/>
    <w:rsid w:val="00370D3D"/>
    <w:rsid w:val="00382962"/>
    <w:rsid w:val="00397A7F"/>
    <w:rsid w:val="003A6B43"/>
    <w:rsid w:val="003B7094"/>
    <w:rsid w:val="003B799A"/>
    <w:rsid w:val="003B7B7A"/>
    <w:rsid w:val="003D48A7"/>
    <w:rsid w:val="003E35AA"/>
    <w:rsid w:val="003E44F0"/>
    <w:rsid w:val="003E7453"/>
    <w:rsid w:val="003F307B"/>
    <w:rsid w:val="00412D3D"/>
    <w:rsid w:val="00413C19"/>
    <w:rsid w:val="004214FE"/>
    <w:rsid w:val="0044027C"/>
    <w:rsid w:val="0044541E"/>
    <w:rsid w:val="004527B1"/>
    <w:rsid w:val="00461FA2"/>
    <w:rsid w:val="00464C6F"/>
    <w:rsid w:val="00466C50"/>
    <w:rsid w:val="00473C31"/>
    <w:rsid w:val="00480785"/>
    <w:rsid w:val="00481122"/>
    <w:rsid w:val="0048176C"/>
    <w:rsid w:val="00481F16"/>
    <w:rsid w:val="00482221"/>
    <w:rsid w:val="004A2F96"/>
    <w:rsid w:val="004A77BF"/>
    <w:rsid w:val="004D7A14"/>
    <w:rsid w:val="004E1C05"/>
    <w:rsid w:val="004E1C92"/>
    <w:rsid w:val="004F345C"/>
    <w:rsid w:val="004F6288"/>
    <w:rsid w:val="004F6713"/>
    <w:rsid w:val="00512809"/>
    <w:rsid w:val="00513233"/>
    <w:rsid w:val="00517AAB"/>
    <w:rsid w:val="005278A8"/>
    <w:rsid w:val="00530853"/>
    <w:rsid w:val="0054189F"/>
    <w:rsid w:val="00543CFA"/>
    <w:rsid w:val="005511C9"/>
    <w:rsid w:val="0055309F"/>
    <w:rsid w:val="00553636"/>
    <w:rsid w:val="0055772C"/>
    <w:rsid w:val="005723A0"/>
    <w:rsid w:val="0058299C"/>
    <w:rsid w:val="0058331A"/>
    <w:rsid w:val="0058336E"/>
    <w:rsid w:val="00586189"/>
    <w:rsid w:val="0058637B"/>
    <w:rsid w:val="005911AB"/>
    <w:rsid w:val="00597BF4"/>
    <w:rsid w:val="005A1FEF"/>
    <w:rsid w:val="005A5112"/>
    <w:rsid w:val="005A6BBA"/>
    <w:rsid w:val="005C354C"/>
    <w:rsid w:val="005C3978"/>
    <w:rsid w:val="005D0939"/>
    <w:rsid w:val="005D6C7E"/>
    <w:rsid w:val="006028C6"/>
    <w:rsid w:val="00636637"/>
    <w:rsid w:val="00637CE8"/>
    <w:rsid w:val="0067047F"/>
    <w:rsid w:val="006707E3"/>
    <w:rsid w:val="0069379B"/>
    <w:rsid w:val="00697DAF"/>
    <w:rsid w:val="006A3A02"/>
    <w:rsid w:val="006A77D8"/>
    <w:rsid w:val="006B72AB"/>
    <w:rsid w:val="006D1970"/>
    <w:rsid w:val="006F5357"/>
    <w:rsid w:val="006F59D4"/>
    <w:rsid w:val="007000E6"/>
    <w:rsid w:val="00704E0F"/>
    <w:rsid w:val="00705C04"/>
    <w:rsid w:val="00707C5F"/>
    <w:rsid w:val="00712811"/>
    <w:rsid w:val="00714EBD"/>
    <w:rsid w:val="00735B5B"/>
    <w:rsid w:val="00743C95"/>
    <w:rsid w:val="007500B9"/>
    <w:rsid w:val="007538CA"/>
    <w:rsid w:val="00754ED4"/>
    <w:rsid w:val="00760893"/>
    <w:rsid w:val="007615A3"/>
    <w:rsid w:val="00770308"/>
    <w:rsid w:val="00770972"/>
    <w:rsid w:val="00771419"/>
    <w:rsid w:val="0077777C"/>
    <w:rsid w:val="00785D5D"/>
    <w:rsid w:val="00796B32"/>
    <w:rsid w:val="007A7CAA"/>
    <w:rsid w:val="007C2BE5"/>
    <w:rsid w:val="007C644A"/>
    <w:rsid w:val="007D13AE"/>
    <w:rsid w:val="007D376C"/>
    <w:rsid w:val="007E613E"/>
    <w:rsid w:val="007E7BDE"/>
    <w:rsid w:val="007F419E"/>
    <w:rsid w:val="007F45CB"/>
    <w:rsid w:val="007F69B6"/>
    <w:rsid w:val="008001F5"/>
    <w:rsid w:val="00803ACB"/>
    <w:rsid w:val="00807D7B"/>
    <w:rsid w:val="008132A0"/>
    <w:rsid w:val="008240EA"/>
    <w:rsid w:val="00824306"/>
    <w:rsid w:val="00833904"/>
    <w:rsid w:val="00841860"/>
    <w:rsid w:val="0088703D"/>
    <w:rsid w:val="00887362"/>
    <w:rsid w:val="00892310"/>
    <w:rsid w:val="00893354"/>
    <w:rsid w:val="00893DDD"/>
    <w:rsid w:val="008B540B"/>
    <w:rsid w:val="008C57D2"/>
    <w:rsid w:val="008D0E85"/>
    <w:rsid w:val="008D25CA"/>
    <w:rsid w:val="008D3ED8"/>
    <w:rsid w:val="008E01D1"/>
    <w:rsid w:val="008E3B70"/>
    <w:rsid w:val="008E3D76"/>
    <w:rsid w:val="008E565B"/>
    <w:rsid w:val="008E7A93"/>
    <w:rsid w:val="008F1006"/>
    <w:rsid w:val="00906FCC"/>
    <w:rsid w:val="00914D42"/>
    <w:rsid w:val="009260D8"/>
    <w:rsid w:val="00932EFD"/>
    <w:rsid w:val="00933DEB"/>
    <w:rsid w:val="009566FD"/>
    <w:rsid w:val="00956B10"/>
    <w:rsid w:val="00972318"/>
    <w:rsid w:val="00983582"/>
    <w:rsid w:val="00992A5F"/>
    <w:rsid w:val="00997EB4"/>
    <w:rsid w:val="009A0555"/>
    <w:rsid w:val="009A2750"/>
    <w:rsid w:val="009A3197"/>
    <w:rsid w:val="009A467D"/>
    <w:rsid w:val="009A72CC"/>
    <w:rsid w:val="009B31D7"/>
    <w:rsid w:val="009B3B06"/>
    <w:rsid w:val="009D4CC2"/>
    <w:rsid w:val="009D50AB"/>
    <w:rsid w:val="009D7D7F"/>
    <w:rsid w:val="00A054AC"/>
    <w:rsid w:val="00A106B2"/>
    <w:rsid w:val="00A17A03"/>
    <w:rsid w:val="00A20A68"/>
    <w:rsid w:val="00A30F7F"/>
    <w:rsid w:val="00A345C6"/>
    <w:rsid w:val="00A37217"/>
    <w:rsid w:val="00A51367"/>
    <w:rsid w:val="00A5214B"/>
    <w:rsid w:val="00A53DC4"/>
    <w:rsid w:val="00A54B75"/>
    <w:rsid w:val="00A5687B"/>
    <w:rsid w:val="00A6326A"/>
    <w:rsid w:val="00A6364B"/>
    <w:rsid w:val="00A63E3D"/>
    <w:rsid w:val="00A71260"/>
    <w:rsid w:val="00A745C4"/>
    <w:rsid w:val="00A827F5"/>
    <w:rsid w:val="00A872C9"/>
    <w:rsid w:val="00A905D2"/>
    <w:rsid w:val="00A93E70"/>
    <w:rsid w:val="00AA430C"/>
    <w:rsid w:val="00AC3030"/>
    <w:rsid w:val="00AE06BB"/>
    <w:rsid w:val="00AE3292"/>
    <w:rsid w:val="00AE5D36"/>
    <w:rsid w:val="00AF6322"/>
    <w:rsid w:val="00B00938"/>
    <w:rsid w:val="00B023C6"/>
    <w:rsid w:val="00B05A04"/>
    <w:rsid w:val="00B151C4"/>
    <w:rsid w:val="00B231B8"/>
    <w:rsid w:val="00B243E9"/>
    <w:rsid w:val="00B36B12"/>
    <w:rsid w:val="00B45D93"/>
    <w:rsid w:val="00B46BBA"/>
    <w:rsid w:val="00B5700F"/>
    <w:rsid w:val="00B61B4C"/>
    <w:rsid w:val="00B62180"/>
    <w:rsid w:val="00B6726A"/>
    <w:rsid w:val="00B70992"/>
    <w:rsid w:val="00B70F50"/>
    <w:rsid w:val="00B82254"/>
    <w:rsid w:val="00B86928"/>
    <w:rsid w:val="00BA45AD"/>
    <w:rsid w:val="00BA51AB"/>
    <w:rsid w:val="00BA66F9"/>
    <w:rsid w:val="00BB1C0D"/>
    <w:rsid w:val="00BD2C44"/>
    <w:rsid w:val="00BD5C30"/>
    <w:rsid w:val="00BE2491"/>
    <w:rsid w:val="00BF0E33"/>
    <w:rsid w:val="00BF2E64"/>
    <w:rsid w:val="00BF6558"/>
    <w:rsid w:val="00C032D2"/>
    <w:rsid w:val="00C112E0"/>
    <w:rsid w:val="00C14772"/>
    <w:rsid w:val="00C31141"/>
    <w:rsid w:val="00C45AEA"/>
    <w:rsid w:val="00C57088"/>
    <w:rsid w:val="00C633A8"/>
    <w:rsid w:val="00C65D9A"/>
    <w:rsid w:val="00C6620C"/>
    <w:rsid w:val="00C700A7"/>
    <w:rsid w:val="00C7024B"/>
    <w:rsid w:val="00C75A07"/>
    <w:rsid w:val="00C76487"/>
    <w:rsid w:val="00C77A5A"/>
    <w:rsid w:val="00C810EE"/>
    <w:rsid w:val="00C90482"/>
    <w:rsid w:val="00C95D7C"/>
    <w:rsid w:val="00CA5856"/>
    <w:rsid w:val="00CB1867"/>
    <w:rsid w:val="00CC794E"/>
    <w:rsid w:val="00CD1B9B"/>
    <w:rsid w:val="00CF6CBF"/>
    <w:rsid w:val="00D1034C"/>
    <w:rsid w:val="00D235E5"/>
    <w:rsid w:val="00D74A55"/>
    <w:rsid w:val="00D80C59"/>
    <w:rsid w:val="00D832BD"/>
    <w:rsid w:val="00D84CCB"/>
    <w:rsid w:val="00D856F5"/>
    <w:rsid w:val="00D87260"/>
    <w:rsid w:val="00D949A7"/>
    <w:rsid w:val="00DA5014"/>
    <w:rsid w:val="00DA561F"/>
    <w:rsid w:val="00DA6672"/>
    <w:rsid w:val="00DB63EE"/>
    <w:rsid w:val="00DC1A98"/>
    <w:rsid w:val="00DC1C2F"/>
    <w:rsid w:val="00DC67F5"/>
    <w:rsid w:val="00DE4B74"/>
    <w:rsid w:val="00E0081B"/>
    <w:rsid w:val="00E25AD4"/>
    <w:rsid w:val="00E34FB1"/>
    <w:rsid w:val="00E35276"/>
    <w:rsid w:val="00E531D2"/>
    <w:rsid w:val="00E53FE0"/>
    <w:rsid w:val="00E76BE1"/>
    <w:rsid w:val="00E808CF"/>
    <w:rsid w:val="00EA1DEE"/>
    <w:rsid w:val="00EA45D3"/>
    <w:rsid w:val="00EB200C"/>
    <w:rsid w:val="00EB709C"/>
    <w:rsid w:val="00ED0EFB"/>
    <w:rsid w:val="00ED1B7C"/>
    <w:rsid w:val="00EE13BA"/>
    <w:rsid w:val="00EE1FD5"/>
    <w:rsid w:val="00EE2697"/>
    <w:rsid w:val="00EF5F1A"/>
    <w:rsid w:val="00F01830"/>
    <w:rsid w:val="00F1708F"/>
    <w:rsid w:val="00F3153E"/>
    <w:rsid w:val="00F32B75"/>
    <w:rsid w:val="00F44F61"/>
    <w:rsid w:val="00F52EE8"/>
    <w:rsid w:val="00F62155"/>
    <w:rsid w:val="00F64CEC"/>
    <w:rsid w:val="00F65136"/>
    <w:rsid w:val="00F66986"/>
    <w:rsid w:val="00F71A6B"/>
    <w:rsid w:val="00F71DAF"/>
    <w:rsid w:val="00F7769F"/>
    <w:rsid w:val="00F80233"/>
    <w:rsid w:val="00F81B51"/>
    <w:rsid w:val="00F82885"/>
    <w:rsid w:val="00F8514F"/>
    <w:rsid w:val="00F86355"/>
    <w:rsid w:val="00F86B7A"/>
    <w:rsid w:val="00F90FF7"/>
    <w:rsid w:val="00FA3277"/>
    <w:rsid w:val="00FB5B2C"/>
    <w:rsid w:val="00FB776E"/>
    <w:rsid w:val="00FC76A7"/>
    <w:rsid w:val="00FD224F"/>
    <w:rsid w:val="00FD33C7"/>
    <w:rsid w:val="00FE50F1"/>
    <w:rsid w:val="00FF1545"/>
    <w:rsid w:val="00FF55DE"/>
    <w:rsid w:val="00FF71F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2E8D582-E83C-4CD7-98A9-3C89B3C6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5D3"/>
  </w:style>
  <w:style w:type="paragraph" w:styleId="Cabealho1">
    <w:name w:val="heading 1"/>
    <w:basedOn w:val="Normal"/>
    <w:next w:val="Normal"/>
    <w:link w:val="Cabealho1Carter"/>
    <w:uiPriority w:val="9"/>
    <w:qFormat/>
    <w:rsid w:val="00EB200C"/>
    <w:pPr>
      <w:keepNext/>
      <w:keepLines/>
      <w:spacing w:after="240"/>
      <w:outlineLvl w:val="0"/>
    </w:pPr>
    <w:rPr>
      <w:rFonts w:ascii="Calibri" w:eastAsiaTheme="majorEastAsia" w:hAnsi="Calibri" w:cstheme="majorBidi"/>
      <w:sz w:val="32"/>
      <w:szCs w:val="32"/>
    </w:rPr>
  </w:style>
  <w:style w:type="paragraph" w:styleId="Cabealho2">
    <w:name w:val="heading 2"/>
    <w:basedOn w:val="Normal"/>
    <w:next w:val="Normal"/>
    <w:link w:val="Cabealho2Carter"/>
    <w:uiPriority w:val="9"/>
    <w:unhideWhenUsed/>
    <w:qFormat/>
    <w:rsid w:val="00A51367"/>
    <w:pPr>
      <w:keepNext/>
      <w:keepLines/>
      <w:spacing w:before="200" w:after="240"/>
      <w:outlineLvl w:val="1"/>
    </w:pPr>
    <w:rPr>
      <w:rFonts w:ascii="Calibri" w:eastAsiaTheme="majorEastAsia" w:hAnsi="Calibri" w:cstheme="majorBidi"/>
      <w:b/>
      <w:bCs/>
      <w:sz w:val="26"/>
      <w:szCs w:val="26"/>
    </w:rPr>
  </w:style>
  <w:style w:type="paragraph" w:styleId="Cabealho3">
    <w:name w:val="heading 3"/>
    <w:basedOn w:val="Normal"/>
    <w:next w:val="Normal"/>
    <w:link w:val="Cabealho3Carter"/>
    <w:uiPriority w:val="9"/>
    <w:unhideWhenUsed/>
    <w:qFormat/>
    <w:rsid w:val="009B3B06"/>
    <w:pPr>
      <w:keepNext/>
      <w:keepLines/>
      <w:spacing w:before="40" w:after="0"/>
      <w:outlineLvl w:val="2"/>
    </w:pPr>
    <w:rPr>
      <w:rFonts w:ascii="Calibri" w:eastAsiaTheme="majorEastAsia" w:hAnsi="Calibri" w:cstheme="majorBidi"/>
      <w:sz w:val="24"/>
      <w:szCs w:val="24"/>
    </w:rPr>
  </w:style>
  <w:style w:type="paragraph" w:styleId="Cabealho4">
    <w:name w:val="heading 4"/>
    <w:basedOn w:val="Normal"/>
    <w:next w:val="Normal"/>
    <w:link w:val="Cabealho4Carter"/>
    <w:uiPriority w:val="9"/>
    <w:unhideWhenUsed/>
    <w:qFormat/>
    <w:rsid w:val="008240E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036D48"/>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036D48"/>
  </w:style>
  <w:style w:type="paragraph" w:styleId="Rodap">
    <w:name w:val="footer"/>
    <w:basedOn w:val="Normal"/>
    <w:link w:val="RodapCarter"/>
    <w:uiPriority w:val="99"/>
    <w:unhideWhenUsed/>
    <w:rsid w:val="00036D48"/>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036D48"/>
  </w:style>
  <w:style w:type="paragraph" w:styleId="Textodebalo">
    <w:name w:val="Balloon Text"/>
    <w:basedOn w:val="Normal"/>
    <w:link w:val="TextodebaloCarter"/>
    <w:uiPriority w:val="99"/>
    <w:semiHidden/>
    <w:unhideWhenUsed/>
    <w:rsid w:val="00036D4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036D48"/>
    <w:rPr>
      <w:rFonts w:ascii="Tahoma" w:hAnsi="Tahoma" w:cs="Tahoma"/>
      <w:sz w:val="16"/>
      <w:szCs w:val="16"/>
    </w:rPr>
  </w:style>
  <w:style w:type="table" w:styleId="Tabelacomgrelha">
    <w:name w:val="Table Grid"/>
    <w:basedOn w:val="Tabelanormal"/>
    <w:uiPriority w:val="59"/>
    <w:rsid w:val="001B7A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B86928"/>
    <w:pPr>
      <w:ind w:left="720"/>
      <w:contextualSpacing/>
    </w:pPr>
  </w:style>
  <w:style w:type="paragraph" w:styleId="Textodenotaderodap">
    <w:name w:val="footnote text"/>
    <w:basedOn w:val="Normal"/>
    <w:link w:val="TextodenotaderodapCarter"/>
    <w:uiPriority w:val="99"/>
    <w:semiHidden/>
    <w:unhideWhenUsed/>
    <w:rsid w:val="00397A7F"/>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397A7F"/>
    <w:rPr>
      <w:sz w:val="20"/>
      <w:szCs w:val="20"/>
    </w:rPr>
  </w:style>
  <w:style w:type="character" w:styleId="Refdenotaderodap">
    <w:name w:val="footnote reference"/>
    <w:basedOn w:val="Tipodeletrapredefinidodopargrafo"/>
    <w:uiPriority w:val="99"/>
    <w:semiHidden/>
    <w:unhideWhenUsed/>
    <w:rsid w:val="00397A7F"/>
    <w:rPr>
      <w:vertAlign w:val="superscript"/>
    </w:rPr>
  </w:style>
  <w:style w:type="paragraph" w:customStyle="1" w:styleId="Default">
    <w:name w:val="Default"/>
    <w:rsid w:val="00C7024B"/>
    <w:pPr>
      <w:autoSpaceDE w:val="0"/>
      <w:autoSpaceDN w:val="0"/>
      <w:adjustRightInd w:val="0"/>
      <w:spacing w:after="0" w:line="240" w:lineRule="auto"/>
    </w:pPr>
    <w:rPr>
      <w:rFonts w:ascii="Calibri" w:hAnsi="Calibri" w:cs="Calibri"/>
      <w:color w:val="000000"/>
      <w:sz w:val="24"/>
      <w:szCs w:val="24"/>
    </w:rPr>
  </w:style>
  <w:style w:type="character" w:styleId="Hiperligao">
    <w:name w:val="Hyperlink"/>
    <w:basedOn w:val="Tipodeletrapredefinidodopargrafo"/>
    <w:uiPriority w:val="99"/>
    <w:unhideWhenUsed/>
    <w:rsid w:val="001C01E7"/>
    <w:rPr>
      <w:color w:val="0000FF" w:themeColor="hyperlink"/>
      <w:u w:val="single"/>
    </w:rPr>
  </w:style>
  <w:style w:type="character" w:customStyle="1" w:styleId="Cabealho2Carter">
    <w:name w:val="Cabeçalho 2 Caráter"/>
    <w:basedOn w:val="Tipodeletrapredefinidodopargrafo"/>
    <w:link w:val="Cabealho2"/>
    <w:uiPriority w:val="9"/>
    <w:rsid w:val="00A51367"/>
    <w:rPr>
      <w:rFonts w:ascii="Calibri" w:eastAsiaTheme="majorEastAsia" w:hAnsi="Calibri" w:cstheme="majorBidi"/>
      <w:b/>
      <w:bCs/>
      <w:sz w:val="26"/>
      <w:szCs w:val="26"/>
    </w:rPr>
  </w:style>
  <w:style w:type="paragraph" w:styleId="NormalWeb">
    <w:name w:val="Normal (Web)"/>
    <w:basedOn w:val="Normal"/>
    <w:uiPriority w:val="99"/>
    <w:semiHidden/>
    <w:unhideWhenUsed/>
    <w:rsid w:val="00F7769F"/>
    <w:pPr>
      <w:spacing w:before="100" w:beforeAutospacing="1" w:after="100" w:afterAutospacing="1" w:line="240" w:lineRule="auto"/>
    </w:pPr>
    <w:rPr>
      <w:rFonts w:ascii="Times New Roman" w:eastAsiaTheme="minorEastAsia" w:hAnsi="Times New Roman" w:cs="Times New Roman"/>
      <w:sz w:val="24"/>
      <w:szCs w:val="24"/>
      <w:lang w:eastAsia="pt-PT"/>
    </w:rPr>
  </w:style>
  <w:style w:type="character" w:customStyle="1" w:styleId="Cabealho1Carter">
    <w:name w:val="Cabeçalho 1 Caráter"/>
    <w:basedOn w:val="Tipodeletrapredefinidodopargrafo"/>
    <w:link w:val="Cabealho1"/>
    <w:uiPriority w:val="9"/>
    <w:rsid w:val="00EB200C"/>
    <w:rPr>
      <w:rFonts w:ascii="Calibri" w:eastAsiaTheme="majorEastAsia" w:hAnsi="Calibri" w:cstheme="majorBidi"/>
      <w:sz w:val="32"/>
      <w:szCs w:val="32"/>
    </w:rPr>
  </w:style>
  <w:style w:type="character" w:customStyle="1" w:styleId="Cabealho3Carter">
    <w:name w:val="Cabeçalho 3 Caráter"/>
    <w:basedOn w:val="Tipodeletrapredefinidodopargrafo"/>
    <w:link w:val="Cabealho3"/>
    <w:uiPriority w:val="9"/>
    <w:rsid w:val="009B3B06"/>
    <w:rPr>
      <w:rFonts w:ascii="Calibri" w:eastAsiaTheme="majorEastAsia" w:hAnsi="Calibri" w:cstheme="majorBidi"/>
      <w:sz w:val="24"/>
      <w:szCs w:val="24"/>
    </w:rPr>
  </w:style>
  <w:style w:type="character" w:customStyle="1" w:styleId="Cabealho4Carter">
    <w:name w:val="Cabeçalho 4 Caráter"/>
    <w:basedOn w:val="Tipodeletrapredefinidodopargrafo"/>
    <w:link w:val="Cabealho4"/>
    <w:uiPriority w:val="9"/>
    <w:rsid w:val="008240EA"/>
    <w:rPr>
      <w:rFonts w:asciiTheme="majorHAnsi" w:eastAsiaTheme="majorEastAsia" w:hAnsiTheme="majorHAnsi" w:cstheme="majorBidi"/>
      <w:i/>
      <w:iCs/>
      <w:color w:val="365F91" w:themeColor="accent1" w:themeShade="BF"/>
    </w:rPr>
  </w:style>
  <w:style w:type="paragraph" w:styleId="Cabealhodondice">
    <w:name w:val="TOC Heading"/>
    <w:basedOn w:val="Cabealho1"/>
    <w:next w:val="Normal"/>
    <w:uiPriority w:val="39"/>
    <w:unhideWhenUsed/>
    <w:qFormat/>
    <w:rsid w:val="008240EA"/>
    <w:pPr>
      <w:spacing w:line="259" w:lineRule="auto"/>
      <w:outlineLvl w:val="9"/>
    </w:pPr>
    <w:rPr>
      <w:lang w:eastAsia="pt-PT"/>
    </w:rPr>
  </w:style>
  <w:style w:type="paragraph" w:styleId="ndice1">
    <w:name w:val="toc 1"/>
    <w:basedOn w:val="Normal"/>
    <w:next w:val="Normal"/>
    <w:autoRedefine/>
    <w:uiPriority w:val="39"/>
    <w:unhideWhenUsed/>
    <w:rsid w:val="008240EA"/>
    <w:pPr>
      <w:spacing w:after="100"/>
    </w:pPr>
  </w:style>
  <w:style w:type="paragraph" w:styleId="ndice2">
    <w:name w:val="toc 2"/>
    <w:basedOn w:val="Normal"/>
    <w:next w:val="Normal"/>
    <w:autoRedefine/>
    <w:uiPriority w:val="39"/>
    <w:unhideWhenUsed/>
    <w:rsid w:val="008240EA"/>
    <w:pPr>
      <w:spacing w:after="100"/>
      <w:ind w:left="220"/>
    </w:pPr>
  </w:style>
  <w:style w:type="paragraph" w:styleId="ndice3">
    <w:name w:val="toc 3"/>
    <w:basedOn w:val="Normal"/>
    <w:next w:val="Normal"/>
    <w:autoRedefine/>
    <w:uiPriority w:val="39"/>
    <w:unhideWhenUsed/>
    <w:rsid w:val="008240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514329">
      <w:bodyDiv w:val="1"/>
      <w:marLeft w:val="0"/>
      <w:marRight w:val="0"/>
      <w:marTop w:val="0"/>
      <w:marBottom w:val="0"/>
      <w:divBdr>
        <w:top w:val="none" w:sz="0" w:space="0" w:color="auto"/>
        <w:left w:val="none" w:sz="0" w:space="0" w:color="auto"/>
        <w:bottom w:val="none" w:sz="0" w:space="0" w:color="auto"/>
        <w:right w:val="none" w:sz="0" w:space="0" w:color="auto"/>
      </w:divBdr>
    </w:div>
    <w:div w:id="953557467">
      <w:bodyDiv w:val="1"/>
      <w:marLeft w:val="0"/>
      <w:marRight w:val="0"/>
      <w:marTop w:val="0"/>
      <w:marBottom w:val="0"/>
      <w:divBdr>
        <w:top w:val="none" w:sz="0" w:space="0" w:color="auto"/>
        <w:left w:val="none" w:sz="0" w:space="0" w:color="auto"/>
        <w:bottom w:val="none" w:sz="0" w:space="0" w:color="auto"/>
        <w:right w:val="none" w:sz="0" w:space="0" w:color="auto"/>
      </w:divBdr>
    </w:div>
    <w:div w:id="1237780825">
      <w:bodyDiv w:val="1"/>
      <w:marLeft w:val="0"/>
      <w:marRight w:val="0"/>
      <w:marTop w:val="0"/>
      <w:marBottom w:val="0"/>
      <w:divBdr>
        <w:top w:val="none" w:sz="0" w:space="0" w:color="auto"/>
        <w:left w:val="none" w:sz="0" w:space="0" w:color="auto"/>
        <w:bottom w:val="none" w:sz="0" w:space="0" w:color="auto"/>
        <w:right w:val="none" w:sz="0" w:space="0" w:color="auto"/>
      </w:divBdr>
      <w:divsChild>
        <w:div w:id="90054650">
          <w:marLeft w:val="109"/>
          <w:marRight w:val="109"/>
          <w:marTop w:val="41"/>
          <w:marBottom w:val="0"/>
          <w:divBdr>
            <w:top w:val="none" w:sz="0" w:space="0" w:color="auto"/>
            <w:left w:val="none" w:sz="0" w:space="0" w:color="auto"/>
            <w:bottom w:val="none" w:sz="0" w:space="0" w:color="auto"/>
            <w:right w:val="none" w:sz="0" w:space="0" w:color="auto"/>
          </w:divBdr>
          <w:divsChild>
            <w:div w:id="18652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gs.pt/corona-virus/documentos/orientacoe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dgs.pt/corona-virus/materiais-de-divulgacao.aspx"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EBFC59111B48C882AF104AD79DE97F"/>
        <w:category>
          <w:name w:val="Geral"/>
          <w:gallery w:val="placeholder"/>
        </w:category>
        <w:types>
          <w:type w:val="bbPlcHdr"/>
        </w:types>
        <w:behaviors>
          <w:behavior w:val="content"/>
        </w:behaviors>
        <w:guid w:val="{6DA0EDEA-49F6-487C-AB8B-CE04C8872392}"/>
      </w:docPartPr>
      <w:docPartBody>
        <w:p w:rsidR="000C5541" w:rsidRDefault="000C5541" w:rsidP="000C5541">
          <w:pPr>
            <w:pStyle w:val="01EBFC59111B48C882AF104AD79DE97F"/>
          </w:pPr>
          <w:r>
            <w:rPr>
              <w:b/>
              <w:bCs/>
              <w:color w:val="44546A" w:themeColor="text2"/>
              <w:sz w:val="28"/>
              <w:szCs w:val="28"/>
            </w:rPr>
            <w:t>[Título do documento]</w:t>
          </w:r>
        </w:p>
      </w:docPartBody>
    </w:docPart>
    <w:docPart>
      <w:docPartPr>
        <w:name w:val="972B69CC8936416E8908B2CA54755505"/>
        <w:category>
          <w:name w:val="Geral"/>
          <w:gallery w:val="placeholder"/>
        </w:category>
        <w:types>
          <w:type w:val="bbPlcHdr"/>
        </w:types>
        <w:behaviors>
          <w:behavior w:val="content"/>
        </w:behaviors>
        <w:guid w:val="{CEFD68F3-08B5-44D9-8BC3-DA5A74E82910}"/>
      </w:docPartPr>
      <w:docPartBody>
        <w:p w:rsidR="000C5541" w:rsidRDefault="000C5541" w:rsidP="000C5541">
          <w:pPr>
            <w:pStyle w:val="972B69CC8936416E8908B2CA54755505"/>
          </w:pPr>
          <w:r>
            <w:rPr>
              <w:color w:val="5B9BD5" w:themeColor="accent1"/>
            </w:rPr>
            <w:t>[Escrever o subtítulo do documento]</w:t>
          </w:r>
        </w:p>
      </w:docPartBody>
    </w:docPart>
    <w:docPart>
      <w:docPartPr>
        <w:name w:val="193BF0BB687A4751A7504C5AF0225B9F"/>
        <w:category>
          <w:name w:val="Geral"/>
          <w:gallery w:val="placeholder"/>
        </w:category>
        <w:types>
          <w:type w:val="bbPlcHdr"/>
        </w:types>
        <w:behaviors>
          <w:behavior w:val="content"/>
        </w:behaviors>
        <w:guid w:val="{0DD9758F-7812-4CA7-B72F-5375C839A960}"/>
      </w:docPartPr>
      <w:docPartBody>
        <w:p w:rsidR="000C5541" w:rsidRDefault="000C5541" w:rsidP="000C5541">
          <w:pPr>
            <w:pStyle w:val="193BF0BB687A4751A7504C5AF0225B9F"/>
          </w:pPr>
          <w:r>
            <w:rPr>
              <w:color w:val="808080" w:themeColor="text1" w:themeTint="7F"/>
            </w:rPr>
            <w:t>[Escrever o nome do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0C5541"/>
    <w:rsid w:val="000C5541"/>
    <w:rsid w:val="000D2013"/>
    <w:rsid w:val="00102158"/>
    <w:rsid w:val="00141C76"/>
    <w:rsid w:val="00147772"/>
    <w:rsid w:val="00197A3D"/>
    <w:rsid w:val="001F583D"/>
    <w:rsid w:val="002D62BD"/>
    <w:rsid w:val="00386102"/>
    <w:rsid w:val="003F5BD8"/>
    <w:rsid w:val="004E2BCB"/>
    <w:rsid w:val="004F5CE5"/>
    <w:rsid w:val="0050281C"/>
    <w:rsid w:val="00504E40"/>
    <w:rsid w:val="00580820"/>
    <w:rsid w:val="005A7299"/>
    <w:rsid w:val="00715EEF"/>
    <w:rsid w:val="007D0C3B"/>
    <w:rsid w:val="008C2E7D"/>
    <w:rsid w:val="00926E9A"/>
    <w:rsid w:val="00AA1AF4"/>
    <w:rsid w:val="00AC3A75"/>
    <w:rsid w:val="00AC485C"/>
    <w:rsid w:val="00AF7D21"/>
    <w:rsid w:val="00B23ADE"/>
    <w:rsid w:val="00B94638"/>
    <w:rsid w:val="00C406BE"/>
    <w:rsid w:val="00C91EA3"/>
    <w:rsid w:val="00D814F2"/>
    <w:rsid w:val="00DE7206"/>
    <w:rsid w:val="00E163FF"/>
    <w:rsid w:val="00E231DF"/>
    <w:rsid w:val="00E35842"/>
    <w:rsid w:val="00E94D0B"/>
    <w:rsid w:val="00F3462C"/>
    <w:rsid w:val="00FF1E4B"/>
    <w:rsid w:val="00FF31F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A3"/>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1EBFC59111B48C882AF104AD79DE97F">
    <w:name w:val="01EBFC59111B48C882AF104AD79DE97F"/>
    <w:rsid w:val="000C5541"/>
  </w:style>
  <w:style w:type="paragraph" w:customStyle="1" w:styleId="972B69CC8936416E8908B2CA54755505">
    <w:name w:val="972B69CC8936416E8908B2CA54755505"/>
    <w:rsid w:val="000C5541"/>
  </w:style>
  <w:style w:type="paragraph" w:customStyle="1" w:styleId="193BF0BB687A4751A7504C5AF0225B9F">
    <w:name w:val="193BF0BB687A4751A7504C5AF0225B9F"/>
    <w:rsid w:val="000C5541"/>
  </w:style>
  <w:style w:type="paragraph" w:customStyle="1" w:styleId="EA6B4DC0A4354869991C5F2AC9F7AAC5">
    <w:name w:val="EA6B4DC0A4354869991C5F2AC9F7AAC5"/>
    <w:rsid w:val="000C5541"/>
  </w:style>
  <w:style w:type="paragraph" w:customStyle="1" w:styleId="F703AE4015144BE6A355D00680939CE8">
    <w:name w:val="F703AE4015144BE6A355D00680939CE8"/>
    <w:rsid w:val="000C5541"/>
  </w:style>
  <w:style w:type="paragraph" w:customStyle="1" w:styleId="A07C20896A394316A9648D1CB5E5C1BA">
    <w:name w:val="A07C20896A394316A9648D1CB5E5C1BA"/>
    <w:rsid w:val="000C5541"/>
  </w:style>
  <w:style w:type="paragraph" w:customStyle="1" w:styleId="0C9C79FF0FD64F47ACBF58ABE7038C96">
    <w:name w:val="0C9C79FF0FD64F47ACBF58ABE7038C96"/>
    <w:rsid w:val="005A7299"/>
  </w:style>
  <w:style w:type="paragraph" w:customStyle="1" w:styleId="956348DB6F9B4035AC296A9C8C3CC2D8">
    <w:name w:val="956348DB6F9B4035AC296A9C8C3CC2D8"/>
    <w:rsid w:val="005A7299"/>
  </w:style>
  <w:style w:type="paragraph" w:customStyle="1" w:styleId="F8394551A51643A38E360271CC431136">
    <w:name w:val="F8394551A51643A38E360271CC431136"/>
    <w:rsid w:val="00504E4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D8065B-0C71-4F65-AEC9-B36353A17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24</Pages>
  <Words>5131</Words>
  <Characters>27711</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PLANO DE CONTINGÊNCIA</vt:lpstr>
    </vt:vector>
  </TitlesOfParts>
  <Company>UNIÃO DAS MISERICÓRDIAS PORTUGUESAS</Company>
  <LinksUpToDate>false</LinksUpToDate>
  <CharactersWithSpaces>32777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CONTINGÊNCIA</dc:title>
  <dc:subject>Coronavírus SARS-CoV-2 (COVID-19)</dc:subject>
  <dc:creator>Santa Casa da Misericórdia de _____________________________</dc:creator>
  <cp:keywords/>
  <dc:description/>
  <cp:lastModifiedBy>Jornal Voz das Misericórdias</cp:lastModifiedBy>
  <cp:revision>14</cp:revision>
  <cp:lastPrinted>2020-03-05T15:06:00Z</cp:lastPrinted>
  <dcterms:created xsi:type="dcterms:W3CDTF">2020-03-06T16:08:00Z</dcterms:created>
  <dcterms:modified xsi:type="dcterms:W3CDTF">2020-03-09T11:32:00Z</dcterms:modified>
</cp:coreProperties>
</file>